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C240" w14:textId="77777777" w:rsidR="002C2DFA" w:rsidRPr="00F71B5B" w:rsidRDefault="002C2DFA" w:rsidP="002C2DFA">
      <w:pPr>
        <w:spacing w:beforeLines="50" w:before="156" w:afterLines="50" w:after="156" w:line="400" w:lineRule="exact"/>
        <w:rPr>
          <w:rFonts w:ascii="宋体" w:hAnsi="宋体"/>
          <w:bCs/>
          <w:iCs/>
          <w:sz w:val="24"/>
        </w:rPr>
      </w:pPr>
      <w:r w:rsidRPr="00F71B5B">
        <w:rPr>
          <w:rFonts w:ascii="宋体" w:hAnsi="宋体" w:hint="eastAsia"/>
          <w:bCs/>
          <w:iCs/>
          <w:sz w:val="24"/>
        </w:rPr>
        <w:t xml:space="preserve">证券代码：002402                                  </w:t>
      </w:r>
      <w:r w:rsidR="00C068D1">
        <w:rPr>
          <w:rFonts w:ascii="宋体" w:hAnsi="宋体"/>
          <w:bCs/>
          <w:iCs/>
          <w:sz w:val="24"/>
        </w:rPr>
        <w:t xml:space="preserve"> </w:t>
      </w:r>
      <w:r w:rsidRPr="00F71B5B">
        <w:rPr>
          <w:rFonts w:ascii="宋体" w:hAnsi="宋体" w:hint="eastAsia"/>
          <w:bCs/>
          <w:iCs/>
          <w:sz w:val="24"/>
        </w:rPr>
        <w:t>证券简称：和而泰</w:t>
      </w:r>
    </w:p>
    <w:p w14:paraId="1253FE20" w14:textId="77777777" w:rsidR="002C2DFA" w:rsidRPr="00F71B5B" w:rsidRDefault="002C2DFA" w:rsidP="002C2DFA">
      <w:pPr>
        <w:spacing w:beforeLines="50" w:before="156" w:afterLines="50" w:after="156" w:line="400" w:lineRule="exact"/>
        <w:ind w:firstLineChars="300" w:firstLine="720"/>
        <w:rPr>
          <w:rFonts w:ascii="宋体" w:hAnsi="宋体"/>
          <w:bCs/>
          <w:iCs/>
          <w:sz w:val="24"/>
        </w:rPr>
      </w:pPr>
    </w:p>
    <w:p w14:paraId="3B48C22E" w14:textId="77777777" w:rsidR="002C2DFA" w:rsidRPr="00F71B5B" w:rsidRDefault="002C2DFA" w:rsidP="002C2DFA">
      <w:pPr>
        <w:spacing w:beforeLines="50" w:before="156" w:afterLines="50" w:after="156" w:line="400" w:lineRule="exact"/>
        <w:jc w:val="center"/>
        <w:rPr>
          <w:rFonts w:ascii="黑体" w:eastAsia="黑体" w:hAnsi="黑体"/>
          <w:b/>
          <w:bCs/>
          <w:iCs/>
          <w:sz w:val="32"/>
          <w:szCs w:val="32"/>
        </w:rPr>
      </w:pPr>
      <w:r w:rsidRPr="00F71B5B">
        <w:rPr>
          <w:rFonts w:ascii="黑体" w:eastAsia="黑体" w:hAnsi="黑体" w:hint="eastAsia"/>
          <w:b/>
          <w:bCs/>
          <w:iCs/>
          <w:sz w:val="32"/>
          <w:szCs w:val="32"/>
        </w:rPr>
        <w:t>深圳和而泰智能控制股份有限公司</w:t>
      </w:r>
    </w:p>
    <w:p w14:paraId="714E2D28" w14:textId="77777777" w:rsidR="002C2DFA" w:rsidRPr="00F71B5B" w:rsidRDefault="002C2DFA" w:rsidP="002C2DFA">
      <w:pPr>
        <w:spacing w:beforeLines="50" w:before="156" w:afterLines="50" w:after="156" w:line="400" w:lineRule="exact"/>
        <w:jc w:val="center"/>
        <w:rPr>
          <w:rFonts w:ascii="黑体" w:eastAsia="黑体" w:hAnsi="黑体"/>
          <w:b/>
          <w:bCs/>
          <w:iCs/>
          <w:sz w:val="32"/>
          <w:szCs w:val="32"/>
        </w:rPr>
      </w:pPr>
      <w:r w:rsidRPr="00F71B5B">
        <w:rPr>
          <w:rFonts w:ascii="黑体" w:eastAsia="黑体" w:hAnsi="黑体" w:hint="eastAsia"/>
          <w:b/>
          <w:bCs/>
          <w:iCs/>
          <w:sz w:val="32"/>
          <w:szCs w:val="32"/>
        </w:rPr>
        <w:t>投资者关系活动记录表</w:t>
      </w:r>
    </w:p>
    <w:p w14:paraId="5F275E8D" w14:textId="49340EB7" w:rsidR="002C2DFA" w:rsidRPr="00F71B5B" w:rsidRDefault="002C2DFA" w:rsidP="002C2DFA">
      <w:pPr>
        <w:spacing w:line="400" w:lineRule="exact"/>
        <w:rPr>
          <w:rFonts w:ascii="宋体" w:hAnsi="宋体"/>
          <w:bCs/>
          <w:iCs/>
          <w:sz w:val="24"/>
          <w:szCs w:val="24"/>
        </w:rPr>
      </w:pPr>
      <w:r w:rsidRPr="00F71B5B">
        <w:rPr>
          <w:rFonts w:ascii="宋体" w:hAnsi="宋体" w:hint="eastAsia"/>
          <w:bCs/>
          <w:iCs/>
          <w:sz w:val="24"/>
          <w:szCs w:val="24"/>
        </w:rPr>
        <w:t xml:space="preserve">                                                    编号：</w:t>
      </w:r>
      <w:r w:rsidR="00700C15">
        <w:rPr>
          <w:rFonts w:ascii="宋体" w:hAnsi="宋体"/>
          <w:bCs/>
          <w:iCs/>
          <w:sz w:val="24"/>
          <w:szCs w:val="24"/>
        </w:rPr>
        <w:t>201908</w:t>
      </w:r>
      <w:r w:rsidR="00673C57">
        <w:rPr>
          <w:rFonts w:ascii="宋体" w:hAnsi="宋体"/>
          <w:bCs/>
          <w:iCs/>
          <w:sz w:val="24"/>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F71B5B" w:rsidRPr="00F71B5B" w14:paraId="01F17DFB" w14:textId="77777777" w:rsidTr="009A7D05">
        <w:tc>
          <w:tcPr>
            <w:tcW w:w="1908" w:type="dxa"/>
          </w:tcPr>
          <w:p w14:paraId="04632D5B"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投资者关系活动类别</w:t>
            </w:r>
          </w:p>
          <w:p w14:paraId="6BCF9F46" w14:textId="77777777" w:rsidR="002C2DFA" w:rsidRPr="00F71B5B" w:rsidRDefault="002C2DFA" w:rsidP="009A7D05">
            <w:pPr>
              <w:spacing w:line="480" w:lineRule="atLeast"/>
              <w:rPr>
                <w:rFonts w:ascii="宋体" w:hAnsi="宋体"/>
                <w:b/>
                <w:bCs/>
                <w:iCs/>
                <w:sz w:val="24"/>
                <w:szCs w:val="24"/>
              </w:rPr>
            </w:pPr>
          </w:p>
        </w:tc>
        <w:tc>
          <w:tcPr>
            <w:tcW w:w="6614" w:type="dxa"/>
          </w:tcPr>
          <w:p w14:paraId="171E2882" w14:textId="77777777" w:rsidR="002C2DFA" w:rsidRPr="00F71B5B" w:rsidRDefault="002C2DFA" w:rsidP="009A7D05">
            <w:pPr>
              <w:pStyle w:val="a3"/>
              <w:spacing w:line="480" w:lineRule="atLeast"/>
              <w:ind w:firstLineChars="0" w:firstLine="0"/>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特定对象调研        </w:t>
            </w:r>
            <w:r w:rsidRPr="00F71B5B">
              <w:rPr>
                <w:rFonts w:ascii="宋体" w:hAnsi="宋体" w:hint="eastAsia"/>
                <w:bCs/>
                <w:iCs/>
                <w:sz w:val="24"/>
                <w:szCs w:val="24"/>
              </w:rPr>
              <w:t>□</w:t>
            </w:r>
            <w:r w:rsidRPr="00F71B5B">
              <w:rPr>
                <w:rFonts w:ascii="宋体" w:hAnsi="宋体" w:hint="eastAsia"/>
                <w:sz w:val="24"/>
                <w:szCs w:val="24"/>
              </w:rPr>
              <w:t>分析师会议</w:t>
            </w:r>
          </w:p>
          <w:p w14:paraId="7B04C23D" w14:textId="77777777"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媒体采访            </w:t>
            </w:r>
            <w:r w:rsidRPr="00F71B5B">
              <w:rPr>
                <w:rFonts w:ascii="宋体" w:hAnsi="宋体" w:hint="eastAsia"/>
                <w:bCs/>
                <w:iCs/>
                <w:sz w:val="24"/>
                <w:szCs w:val="24"/>
              </w:rPr>
              <w:t>□</w:t>
            </w:r>
            <w:r w:rsidRPr="00F71B5B">
              <w:rPr>
                <w:rFonts w:ascii="宋体" w:hAnsi="宋体" w:hint="eastAsia"/>
                <w:sz w:val="24"/>
                <w:szCs w:val="24"/>
              </w:rPr>
              <w:t>业绩说明会</w:t>
            </w:r>
          </w:p>
          <w:p w14:paraId="009C9527" w14:textId="77777777"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 xml:space="preserve">新闻发布会          </w:t>
            </w:r>
            <w:r w:rsidRPr="00F71B5B">
              <w:rPr>
                <w:rFonts w:ascii="宋体" w:hAnsi="宋体" w:hint="eastAsia"/>
                <w:bCs/>
                <w:iCs/>
                <w:sz w:val="24"/>
                <w:szCs w:val="24"/>
              </w:rPr>
              <w:t>□</w:t>
            </w:r>
            <w:r w:rsidRPr="00F71B5B">
              <w:rPr>
                <w:rFonts w:ascii="宋体" w:hAnsi="宋体" w:hint="eastAsia"/>
                <w:sz w:val="24"/>
                <w:szCs w:val="24"/>
              </w:rPr>
              <w:t>路演活动</w:t>
            </w:r>
          </w:p>
          <w:p w14:paraId="1212975E" w14:textId="77777777" w:rsidR="002C2DFA" w:rsidRPr="00F71B5B" w:rsidRDefault="002C2DFA" w:rsidP="009A7D05">
            <w:pPr>
              <w:tabs>
                <w:tab w:val="left" w:pos="3045"/>
                <w:tab w:val="center" w:pos="3199"/>
              </w:tabs>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现场参观</w:t>
            </w:r>
            <w:r w:rsidRPr="00F71B5B">
              <w:rPr>
                <w:rFonts w:ascii="宋体" w:hAnsi="宋体"/>
                <w:bCs/>
                <w:iCs/>
                <w:sz w:val="24"/>
                <w:szCs w:val="24"/>
              </w:rPr>
              <w:tab/>
            </w:r>
          </w:p>
          <w:p w14:paraId="6E45AC57" w14:textId="77777777" w:rsidR="002C2DFA" w:rsidRPr="00F71B5B" w:rsidRDefault="002C2DFA" w:rsidP="009A7D05">
            <w:pPr>
              <w:tabs>
                <w:tab w:val="center" w:pos="3199"/>
              </w:tabs>
              <w:spacing w:line="480" w:lineRule="atLeast"/>
              <w:rPr>
                <w:rFonts w:ascii="宋体" w:hAnsi="宋体"/>
                <w:bCs/>
                <w:iCs/>
                <w:sz w:val="24"/>
                <w:szCs w:val="24"/>
              </w:rPr>
            </w:pPr>
            <w:r w:rsidRPr="00F71B5B">
              <w:rPr>
                <w:rFonts w:ascii="宋体" w:hAnsi="宋体" w:hint="eastAsia"/>
                <w:bCs/>
                <w:iCs/>
                <w:sz w:val="24"/>
                <w:szCs w:val="24"/>
              </w:rPr>
              <w:t>□</w:t>
            </w:r>
            <w:r w:rsidRPr="00F71B5B">
              <w:rPr>
                <w:rFonts w:ascii="宋体" w:hAnsi="宋体" w:hint="eastAsia"/>
                <w:sz w:val="24"/>
                <w:szCs w:val="24"/>
              </w:rPr>
              <w:t>其他</w:t>
            </w:r>
          </w:p>
        </w:tc>
      </w:tr>
      <w:tr w:rsidR="00F71B5B" w:rsidRPr="00F71B5B" w14:paraId="1ACE894C" w14:textId="77777777" w:rsidTr="009A7D05">
        <w:tc>
          <w:tcPr>
            <w:tcW w:w="1908" w:type="dxa"/>
          </w:tcPr>
          <w:p w14:paraId="287AC580"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参与单位名称及人员姓名</w:t>
            </w:r>
          </w:p>
        </w:tc>
        <w:tc>
          <w:tcPr>
            <w:tcW w:w="6614" w:type="dxa"/>
          </w:tcPr>
          <w:p w14:paraId="08F785A4" w14:textId="05955562" w:rsidR="002C2DFA" w:rsidRPr="00F71B5B" w:rsidRDefault="00334385" w:rsidP="00334385">
            <w:pPr>
              <w:spacing w:line="360" w:lineRule="auto"/>
              <w:rPr>
                <w:sz w:val="24"/>
                <w:szCs w:val="24"/>
              </w:rPr>
            </w:pPr>
            <w:r>
              <w:rPr>
                <w:rFonts w:hint="eastAsia"/>
                <w:sz w:val="24"/>
                <w:szCs w:val="24"/>
              </w:rPr>
              <w:t>方正证券、中信证券、华西证券、华泰证券、中欧基金、招商基金、财通证券、中金公司、东北证券、大成基金、</w:t>
            </w:r>
            <w:r w:rsidR="00673C57">
              <w:rPr>
                <w:rFonts w:hint="eastAsia"/>
                <w:sz w:val="24"/>
                <w:szCs w:val="24"/>
              </w:rPr>
              <w:t>观澜湖投控、诺鼎资产、中融鼎、</w:t>
            </w:r>
            <w:r w:rsidR="0079405D">
              <w:rPr>
                <w:rFonts w:hint="eastAsia"/>
                <w:sz w:val="24"/>
                <w:szCs w:val="24"/>
              </w:rPr>
              <w:t>清水源投资、红土创新、前海互兴资本、招行银行</w:t>
            </w:r>
          </w:p>
        </w:tc>
      </w:tr>
      <w:tr w:rsidR="00F71B5B" w:rsidRPr="00F71B5B" w14:paraId="34D16BEE" w14:textId="77777777" w:rsidTr="009A7D05">
        <w:tc>
          <w:tcPr>
            <w:tcW w:w="1908" w:type="dxa"/>
          </w:tcPr>
          <w:p w14:paraId="0075DC3D"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时间</w:t>
            </w:r>
          </w:p>
        </w:tc>
        <w:tc>
          <w:tcPr>
            <w:tcW w:w="6614" w:type="dxa"/>
          </w:tcPr>
          <w:p w14:paraId="448EC968" w14:textId="6965D497" w:rsidR="002C2DFA" w:rsidRPr="00F71B5B" w:rsidRDefault="00C068D1" w:rsidP="00673C57">
            <w:pPr>
              <w:spacing w:line="480" w:lineRule="atLeast"/>
              <w:rPr>
                <w:rFonts w:ascii="宋体" w:hAnsi="宋体"/>
                <w:bCs/>
                <w:iCs/>
                <w:sz w:val="24"/>
                <w:szCs w:val="24"/>
              </w:rPr>
            </w:pPr>
            <w:r>
              <w:rPr>
                <w:rFonts w:ascii="宋体" w:hAnsi="宋体"/>
                <w:bCs/>
                <w:iCs/>
                <w:sz w:val="24"/>
                <w:szCs w:val="24"/>
              </w:rPr>
              <w:t>2019</w:t>
            </w:r>
            <w:r>
              <w:rPr>
                <w:rFonts w:ascii="宋体" w:hAnsi="宋体" w:hint="eastAsia"/>
                <w:bCs/>
                <w:iCs/>
                <w:sz w:val="24"/>
                <w:szCs w:val="24"/>
              </w:rPr>
              <w:t>年</w:t>
            </w:r>
            <w:r w:rsidR="00700C15">
              <w:rPr>
                <w:rFonts w:ascii="宋体" w:hAnsi="宋体"/>
                <w:bCs/>
                <w:iCs/>
                <w:sz w:val="24"/>
                <w:szCs w:val="24"/>
              </w:rPr>
              <w:t>8</w:t>
            </w:r>
            <w:r>
              <w:rPr>
                <w:rFonts w:ascii="宋体" w:hAnsi="宋体" w:hint="eastAsia"/>
                <w:bCs/>
                <w:iCs/>
                <w:sz w:val="24"/>
                <w:szCs w:val="24"/>
              </w:rPr>
              <w:t>月</w:t>
            </w:r>
            <w:r w:rsidR="00673C57">
              <w:rPr>
                <w:rFonts w:ascii="宋体" w:hAnsi="宋体"/>
                <w:bCs/>
                <w:iCs/>
                <w:sz w:val="24"/>
                <w:szCs w:val="24"/>
              </w:rPr>
              <w:t>19</w:t>
            </w:r>
            <w:r>
              <w:rPr>
                <w:rFonts w:ascii="宋体" w:hAnsi="宋体" w:hint="eastAsia"/>
                <w:bCs/>
                <w:iCs/>
                <w:sz w:val="24"/>
                <w:szCs w:val="24"/>
              </w:rPr>
              <w:t>日</w:t>
            </w:r>
            <w:r w:rsidR="002C2DFA" w:rsidRPr="00F71B5B">
              <w:rPr>
                <w:rFonts w:ascii="宋体" w:hAnsi="宋体" w:hint="eastAsia"/>
                <w:bCs/>
                <w:iCs/>
                <w:sz w:val="24"/>
                <w:szCs w:val="24"/>
              </w:rPr>
              <w:t>，</w:t>
            </w:r>
            <w:r w:rsidR="00055404" w:rsidRPr="00F71B5B">
              <w:rPr>
                <w:rFonts w:ascii="宋体" w:hAnsi="宋体"/>
                <w:bCs/>
                <w:iCs/>
                <w:sz w:val="24"/>
                <w:szCs w:val="24"/>
              </w:rPr>
              <w:t>1</w:t>
            </w:r>
            <w:r w:rsidR="00700C15">
              <w:rPr>
                <w:rFonts w:ascii="宋体" w:hAnsi="宋体"/>
                <w:bCs/>
                <w:iCs/>
                <w:sz w:val="24"/>
                <w:szCs w:val="24"/>
              </w:rPr>
              <w:t>4</w:t>
            </w:r>
            <w:r w:rsidR="00EF2347">
              <w:rPr>
                <w:rFonts w:ascii="宋体" w:hAnsi="宋体" w:hint="eastAsia"/>
                <w:bCs/>
                <w:iCs/>
                <w:sz w:val="24"/>
                <w:szCs w:val="24"/>
              </w:rPr>
              <w:t>:0</w:t>
            </w:r>
            <w:r w:rsidR="00EF2347">
              <w:rPr>
                <w:rFonts w:ascii="宋体" w:hAnsi="宋体"/>
                <w:bCs/>
                <w:iCs/>
                <w:sz w:val="24"/>
                <w:szCs w:val="24"/>
              </w:rPr>
              <w:t>0</w:t>
            </w:r>
            <w:r w:rsidR="002C2DFA" w:rsidRPr="00F71B5B">
              <w:rPr>
                <w:rFonts w:ascii="宋体" w:hAnsi="宋体" w:hint="eastAsia"/>
                <w:bCs/>
                <w:iCs/>
                <w:sz w:val="24"/>
                <w:szCs w:val="24"/>
              </w:rPr>
              <w:t>至</w:t>
            </w:r>
            <w:r>
              <w:rPr>
                <w:rFonts w:ascii="宋体" w:hAnsi="宋体"/>
                <w:bCs/>
                <w:iCs/>
                <w:sz w:val="24"/>
                <w:szCs w:val="24"/>
              </w:rPr>
              <w:t>1</w:t>
            </w:r>
            <w:r w:rsidR="00700C15">
              <w:rPr>
                <w:rFonts w:ascii="宋体" w:hAnsi="宋体"/>
                <w:bCs/>
                <w:iCs/>
                <w:sz w:val="24"/>
                <w:szCs w:val="24"/>
              </w:rPr>
              <w:t>6</w:t>
            </w:r>
            <w:r w:rsidR="00700C15">
              <w:rPr>
                <w:rFonts w:ascii="宋体" w:hAnsi="宋体" w:hint="eastAsia"/>
                <w:bCs/>
                <w:iCs/>
                <w:sz w:val="24"/>
                <w:szCs w:val="24"/>
              </w:rPr>
              <w:t>:</w:t>
            </w:r>
            <w:r w:rsidR="00700C15">
              <w:rPr>
                <w:rFonts w:ascii="宋体" w:hAnsi="宋体"/>
                <w:bCs/>
                <w:iCs/>
                <w:sz w:val="24"/>
                <w:szCs w:val="24"/>
              </w:rPr>
              <w:t>00</w:t>
            </w:r>
            <w:r w:rsidR="002C2DFA" w:rsidRPr="00F71B5B">
              <w:rPr>
                <w:rFonts w:ascii="宋体" w:hAnsi="宋体" w:hint="eastAsia"/>
                <w:bCs/>
                <w:iCs/>
                <w:sz w:val="24"/>
                <w:szCs w:val="24"/>
              </w:rPr>
              <w:t>。</w:t>
            </w:r>
          </w:p>
        </w:tc>
      </w:tr>
      <w:tr w:rsidR="00F71B5B" w:rsidRPr="00F71B5B" w14:paraId="7DEEAC74" w14:textId="77777777" w:rsidTr="009A7D05">
        <w:tc>
          <w:tcPr>
            <w:tcW w:w="1908" w:type="dxa"/>
          </w:tcPr>
          <w:p w14:paraId="612663E6" w14:textId="77777777" w:rsidR="002C2DFA" w:rsidRPr="00F71B5B" w:rsidRDefault="002C2DFA" w:rsidP="009A7D05">
            <w:pPr>
              <w:spacing w:line="480" w:lineRule="atLeast"/>
              <w:rPr>
                <w:rFonts w:ascii="宋体" w:hAnsi="宋体"/>
                <w:bCs/>
                <w:iCs/>
                <w:sz w:val="24"/>
                <w:szCs w:val="24"/>
              </w:rPr>
            </w:pPr>
            <w:r w:rsidRPr="00F71B5B">
              <w:rPr>
                <w:rFonts w:ascii="宋体" w:hAnsi="宋体" w:hint="eastAsia"/>
                <w:b/>
                <w:bCs/>
                <w:iCs/>
                <w:sz w:val="24"/>
                <w:szCs w:val="24"/>
              </w:rPr>
              <w:t>地点</w:t>
            </w:r>
          </w:p>
        </w:tc>
        <w:tc>
          <w:tcPr>
            <w:tcW w:w="6614" w:type="dxa"/>
          </w:tcPr>
          <w:p w14:paraId="18D3519D" w14:textId="55A23041" w:rsidR="002C2DFA" w:rsidRPr="00F71B5B" w:rsidRDefault="00C068D1" w:rsidP="009A7D05">
            <w:pPr>
              <w:spacing w:line="480" w:lineRule="atLeast"/>
              <w:rPr>
                <w:rFonts w:ascii="宋体" w:hAnsi="宋体"/>
                <w:bCs/>
                <w:iCs/>
                <w:sz w:val="24"/>
                <w:szCs w:val="24"/>
              </w:rPr>
            </w:pPr>
            <w:r>
              <w:rPr>
                <w:rFonts w:ascii="宋体" w:hAnsi="宋体" w:hint="eastAsia"/>
                <w:bCs/>
                <w:iCs/>
                <w:sz w:val="24"/>
                <w:szCs w:val="24"/>
              </w:rPr>
              <w:t>深圳和而泰智能控制股份有限公司</w:t>
            </w:r>
            <w:r w:rsidR="00700C15">
              <w:rPr>
                <w:rFonts w:ascii="宋体" w:hAnsi="宋体" w:hint="eastAsia"/>
                <w:bCs/>
                <w:iCs/>
                <w:sz w:val="24"/>
                <w:szCs w:val="24"/>
              </w:rPr>
              <w:t>一号会议室</w:t>
            </w:r>
          </w:p>
        </w:tc>
      </w:tr>
      <w:tr w:rsidR="00F71B5B" w:rsidRPr="00F71B5B" w14:paraId="7EB87D1B" w14:textId="77777777" w:rsidTr="009A7D05">
        <w:tc>
          <w:tcPr>
            <w:tcW w:w="1908" w:type="dxa"/>
          </w:tcPr>
          <w:p w14:paraId="485AD5BA"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上市公司接待人员姓名</w:t>
            </w:r>
          </w:p>
        </w:tc>
        <w:tc>
          <w:tcPr>
            <w:tcW w:w="6614" w:type="dxa"/>
          </w:tcPr>
          <w:p w14:paraId="24E84C01" w14:textId="00B2ABB0" w:rsidR="00C068D1" w:rsidRPr="00F71B5B" w:rsidRDefault="00C068D1" w:rsidP="009A7D05">
            <w:pPr>
              <w:spacing w:line="360" w:lineRule="auto"/>
              <w:rPr>
                <w:rFonts w:ascii="宋体" w:hAnsi="宋体"/>
                <w:bCs/>
                <w:iCs/>
                <w:sz w:val="24"/>
                <w:szCs w:val="24"/>
              </w:rPr>
            </w:pPr>
            <w:r>
              <w:rPr>
                <w:rFonts w:ascii="宋体" w:hAnsi="宋体" w:hint="eastAsia"/>
                <w:bCs/>
                <w:iCs/>
                <w:sz w:val="24"/>
                <w:szCs w:val="24"/>
              </w:rPr>
              <w:t>董事会秘书：罗珊珊</w:t>
            </w:r>
          </w:p>
        </w:tc>
      </w:tr>
      <w:tr w:rsidR="00F71B5B" w:rsidRPr="00F71B5B" w14:paraId="023EAE1B" w14:textId="77777777" w:rsidTr="009A7D05">
        <w:trPr>
          <w:trHeight w:val="1757"/>
        </w:trPr>
        <w:tc>
          <w:tcPr>
            <w:tcW w:w="1908" w:type="dxa"/>
            <w:vAlign w:val="center"/>
          </w:tcPr>
          <w:p w14:paraId="06A45E3D"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t>投资者关系活动主要内容介绍</w:t>
            </w:r>
          </w:p>
          <w:p w14:paraId="6ABFED26" w14:textId="77777777" w:rsidR="002C2DFA" w:rsidRPr="00F71B5B" w:rsidRDefault="002C2DFA" w:rsidP="009A7D05">
            <w:pPr>
              <w:spacing w:line="480" w:lineRule="atLeast"/>
              <w:rPr>
                <w:rFonts w:ascii="宋体" w:hAnsi="宋体"/>
                <w:b/>
                <w:bCs/>
                <w:iCs/>
                <w:sz w:val="24"/>
                <w:szCs w:val="24"/>
              </w:rPr>
            </w:pPr>
          </w:p>
        </w:tc>
        <w:tc>
          <w:tcPr>
            <w:tcW w:w="6614" w:type="dxa"/>
          </w:tcPr>
          <w:p w14:paraId="1CA170B6" w14:textId="77777777" w:rsidR="00EB09CA" w:rsidRPr="00EB09CA" w:rsidRDefault="00EB09CA" w:rsidP="00EB09CA">
            <w:pPr>
              <w:autoSpaceDE w:val="0"/>
              <w:autoSpaceDN w:val="0"/>
              <w:adjustRightInd w:val="0"/>
              <w:spacing w:beforeLines="50" w:before="156" w:line="360" w:lineRule="auto"/>
              <w:ind w:firstLine="420"/>
              <w:rPr>
                <w:rFonts w:ascii="宋体" w:hAnsi="宋体"/>
                <w:b/>
                <w:sz w:val="24"/>
                <w:szCs w:val="24"/>
              </w:rPr>
            </w:pPr>
            <w:r w:rsidRPr="00EB09CA">
              <w:rPr>
                <w:rFonts w:ascii="宋体" w:hAnsi="宋体" w:hint="eastAsia"/>
                <w:b/>
                <w:sz w:val="24"/>
                <w:szCs w:val="24"/>
              </w:rPr>
              <w:t>公司2</w:t>
            </w:r>
            <w:r w:rsidRPr="00EB09CA">
              <w:rPr>
                <w:rFonts w:ascii="宋体" w:hAnsi="宋体"/>
                <w:b/>
                <w:sz w:val="24"/>
                <w:szCs w:val="24"/>
              </w:rPr>
              <w:t>019</w:t>
            </w:r>
            <w:r w:rsidRPr="00EB09CA">
              <w:rPr>
                <w:rFonts w:ascii="宋体" w:hAnsi="宋体" w:hint="eastAsia"/>
                <w:b/>
                <w:sz w:val="24"/>
                <w:szCs w:val="24"/>
              </w:rPr>
              <w:t>半年度业绩经营情况介绍</w:t>
            </w:r>
          </w:p>
          <w:p w14:paraId="786DB73A" w14:textId="237700D1" w:rsidR="00EB09CA" w:rsidRPr="006A2B59" w:rsidRDefault="00EB09CA" w:rsidP="00EB09CA">
            <w:pPr>
              <w:autoSpaceDE w:val="0"/>
              <w:autoSpaceDN w:val="0"/>
              <w:adjustRightInd w:val="0"/>
              <w:spacing w:beforeLines="50" w:before="156" w:line="360" w:lineRule="auto"/>
              <w:ind w:firstLine="420"/>
              <w:rPr>
                <w:rFonts w:ascii="宋体" w:hAnsi="宋体"/>
                <w:sz w:val="24"/>
                <w:szCs w:val="24"/>
              </w:rPr>
            </w:pPr>
            <w:r w:rsidRPr="006A2B59">
              <w:rPr>
                <w:rFonts w:ascii="宋体" w:hAnsi="宋体" w:hint="eastAsia"/>
                <w:sz w:val="24"/>
                <w:szCs w:val="24"/>
              </w:rPr>
              <w:t>2</w:t>
            </w:r>
            <w:r w:rsidRPr="006A2B59">
              <w:rPr>
                <w:rFonts w:ascii="宋体" w:hAnsi="宋体"/>
                <w:sz w:val="24"/>
                <w:szCs w:val="24"/>
              </w:rPr>
              <w:t>019</w:t>
            </w:r>
            <w:r w:rsidRPr="006A2B59">
              <w:rPr>
                <w:rFonts w:ascii="宋体" w:hAnsi="宋体" w:hint="eastAsia"/>
                <w:sz w:val="24"/>
                <w:szCs w:val="24"/>
              </w:rPr>
              <w:t>年</w:t>
            </w:r>
            <w:r w:rsidR="007E11C6">
              <w:rPr>
                <w:rFonts w:ascii="宋体" w:hAnsi="宋体" w:hint="eastAsia"/>
                <w:sz w:val="24"/>
                <w:szCs w:val="24"/>
              </w:rPr>
              <w:t>上半年</w:t>
            </w:r>
            <w:r w:rsidRPr="006A2B59">
              <w:rPr>
                <w:rFonts w:ascii="宋体" w:hAnsi="宋体" w:hint="eastAsia"/>
                <w:sz w:val="24"/>
                <w:szCs w:val="24"/>
              </w:rPr>
              <w:t>，公司基于领先的技术研发能力、优秀的配套服务能力、严格的供应链管理等优势，营业收入、营业利润保持持续增长。实现营收17.4亿元，同比增长41.69%；实现归属于上市公司股东的净利润</w:t>
            </w:r>
            <w:r w:rsidRPr="006A2B59">
              <w:rPr>
                <w:rFonts w:ascii="宋体" w:hAnsi="宋体"/>
                <w:sz w:val="24"/>
                <w:szCs w:val="24"/>
              </w:rPr>
              <w:t>1.7亿元</w:t>
            </w:r>
            <w:r w:rsidRPr="006A2B59">
              <w:rPr>
                <w:rFonts w:ascii="宋体" w:hAnsi="宋体" w:hint="eastAsia"/>
                <w:sz w:val="24"/>
                <w:szCs w:val="24"/>
              </w:rPr>
              <w:t>，</w:t>
            </w:r>
            <w:r w:rsidRPr="006A2B59">
              <w:rPr>
                <w:rFonts w:ascii="宋体" w:hAnsi="宋体"/>
                <w:sz w:val="24"/>
                <w:szCs w:val="24"/>
              </w:rPr>
              <w:t>较上年同期增长31.85%</w:t>
            </w:r>
            <w:r w:rsidRPr="006A2B59">
              <w:rPr>
                <w:rFonts w:ascii="宋体" w:hAnsi="宋体" w:hint="eastAsia"/>
                <w:sz w:val="24"/>
                <w:szCs w:val="24"/>
              </w:rPr>
              <w:t>；</w:t>
            </w:r>
            <w:r w:rsidRPr="006A2B59">
              <w:rPr>
                <w:rFonts w:ascii="宋体" w:hAnsi="宋体"/>
                <w:sz w:val="24"/>
                <w:szCs w:val="24"/>
              </w:rPr>
              <w:t>实现经营活动产生的</w:t>
            </w:r>
            <w:r w:rsidRPr="006A2B59">
              <w:rPr>
                <w:rFonts w:ascii="宋体" w:hAnsi="宋体" w:hint="eastAsia"/>
                <w:sz w:val="24"/>
                <w:szCs w:val="24"/>
              </w:rPr>
              <w:t>现金流量净额2.44亿元，同比</w:t>
            </w:r>
            <w:r w:rsidR="007E11C6">
              <w:rPr>
                <w:rFonts w:ascii="宋体" w:hAnsi="宋体" w:hint="eastAsia"/>
                <w:sz w:val="24"/>
                <w:szCs w:val="24"/>
              </w:rPr>
              <w:t>增长</w:t>
            </w:r>
            <w:r w:rsidRPr="006A2B59">
              <w:rPr>
                <w:rFonts w:ascii="宋体" w:hAnsi="宋体"/>
                <w:sz w:val="24"/>
                <w:szCs w:val="24"/>
              </w:rPr>
              <w:t>2,244.98%</w:t>
            </w:r>
            <w:r w:rsidRPr="006A2B59">
              <w:rPr>
                <w:rFonts w:ascii="宋体" w:hAnsi="宋体" w:hint="eastAsia"/>
                <w:sz w:val="24"/>
                <w:szCs w:val="24"/>
              </w:rPr>
              <w:t>；</w:t>
            </w:r>
            <w:r w:rsidRPr="006A2B59">
              <w:rPr>
                <w:rFonts w:ascii="宋体" w:hAnsi="宋体"/>
                <w:sz w:val="24"/>
                <w:szCs w:val="24"/>
              </w:rPr>
              <w:t>实现每股收益</w:t>
            </w:r>
            <w:r w:rsidRPr="006A2B59">
              <w:rPr>
                <w:rFonts w:ascii="宋体" w:hAnsi="宋体" w:hint="eastAsia"/>
                <w:sz w:val="24"/>
                <w:szCs w:val="24"/>
              </w:rPr>
              <w:t>0.2018元/股，同比增加34.53%。</w:t>
            </w:r>
          </w:p>
          <w:p w14:paraId="241B265B" w14:textId="6AD81105" w:rsidR="00EB09CA" w:rsidRPr="006A2B59" w:rsidRDefault="00EB09CA" w:rsidP="00EB09CA">
            <w:pPr>
              <w:autoSpaceDE w:val="0"/>
              <w:autoSpaceDN w:val="0"/>
              <w:adjustRightInd w:val="0"/>
              <w:spacing w:beforeLines="50" w:before="156" w:line="360" w:lineRule="auto"/>
              <w:ind w:firstLine="420"/>
              <w:rPr>
                <w:rFonts w:ascii="宋体" w:hAnsi="宋体"/>
                <w:sz w:val="24"/>
                <w:szCs w:val="24"/>
              </w:rPr>
            </w:pPr>
            <w:r w:rsidRPr="006A2B59">
              <w:rPr>
                <w:rFonts w:ascii="宋体" w:hAnsi="宋体" w:hint="eastAsia"/>
                <w:sz w:val="24"/>
                <w:szCs w:val="24"/>
              </w:rPr>
              <w:t>公司2</w:t>
            </w:r>
            <w:r w:rsidRPr="006A2B59">
              <w:rPr>
                <w:rFonts w:ascii="宋体" w:hAnsi="宋体"/>
                <w:sz w:val="24"/>
                <w:szCs w:val="24"/>
              </w:rPr>
              <w:t>019</w:t>
            </w:r>
            <w:r w:rsidRPr="006A2B59">
              <w:rPr>
                <w:rFonts w:ascii="宋体" w:hAnsi="宋体" w:hint="eastAsia"/>
                <w:sz w:val="24"/>
                <w:szCs w:val="24"/>
              </w:rPr>
              <w:t>半年度业绩增长主要受到三个方面因素的驱动。第一，公司继续坚持高端客户、高端技术、高端市场的经营方</w:t>
            </w:r>
            <w:r w:rsidRPr="006A2B59">
              <w:rPr>
                <w:rFonts w:ascii="宋体" w:hAnsi="宋体" w:hint="eastAsia"/>
                <w:sz w:val="24"/>
                <w:szCs w:val="24"/>
              </w:rPr>
              <w:lastRenderedPageBreak/>
              <w:t>针和优质大客户战略，深耕现有客户新项目、挖掘开拓新客户，实现了报告期内营业收入与净利润的较快增长；第二，坚持自主研发创新与技术服务相结合的研发理念，加强了研发投入，今年上半年研发投入同比增长48.29%达到7787万元，研发创新能力的提升使公司能够在做好技术创新研究的同时，还可从产品规划、设计、中试到制造各环节为客户提供全面的一站式技术设计服务，深受客户欢迎；第三，随着原材料价格回落以及公司与核心客户加大元器件替代力度，加上公司内部精细化管理能力的增强，</w:t>
            </w:r>
            <w:r w:rsidR="007E11C6">
              <w:rPr>
                <w:rFonts w:ascii="宋体" w:hAnsi="宋体" w:hint="eastAsia"/>
                <w:sz w:val="24"/>
                <w:szCs w:val="24"/>
              </w:rPr>
              <w:t>公司</w:t>
            </w:r>
            <w:r w:rsidRPr="006A2B59">
              <w:rPr>
                <w:rFonts w:ascii="宋体" w:hAnsi="宋体" w:hint="eastAsia"/>
                <w:sz w:val="24"/>
                <w:szCs w:val="24"/>
              </w:rPr>
              <w:t>今年上半年的制造成本较上年同期有所降低，导致综合毛利率从上年同期的21.4</w:t>
            </w:r>
            <w:r w:rsidRPr="006A2B59">
              <w:rPr>
                <w:rFonts w:ascii="宋体" w:hAnsi="宋体"/>
                <w:sz w:val="24"/>
                <w:szCs w:val="24"/>
              </w:rPr>
              <w:t>1</w:t>
            </w:r>
            <w:r w:rsidRPr="006A2B59">
              <w:rPr>
                <w:rFonts w:ascii="宋体" w:hAnsi="宋体" w:hint="eastAsia"/>
                <w:sz w:val="24"/>
                <w:szCs w:val="24"/>
              </w:rPr>
              <w:t>%提</w:t>
            </w:r>
            <w:r w:rsidRPr="006A2B59">
              <w:rPr>
                <w:rFonts w:ascii="宋体" w:hAnsi="宋体"/>
                <w:sz w:val="24"/>
                <w:szCs w:val="24"/>
              </w:rPr>
              <w:t>升到了本期的</w:t>
            </w:r>
            <w:r w:rsidRPr="006A2B59">
              <w:rPr>
                <w:rFonts w:ascii="宋体" w:hAnsi="宋体" w:hint="eastAsia"/>
                <w:sz w:val="24"/>
                <w:szCs w:val="24"/>
              </w:rPr>
              <w:t>22.61%，同比上升了1.2个百分点，其中智能控制器业务（剔除本年度纳入合并报表范围内的</w:t>
            </w:r>
            <w:r w:rsidRPr="006A2B59">
              <w:rPr>
                <w:rFonts w:ascii="宋体" w:hAnsi="宋体"/>
                <w:sz w:val="24"/>
                <w:szCs w:val="24"/>
              </w:rPr>
              <w:t>NPE</w:t>
            </w:r>
            <w:r w:rsidRPr="006A2B59">
              <w:rPr>
                <w:rFonts w:ascii="宋体" w:hAnsi="宋体" w:hint="eastAsia"/>
                <w:sz w:val="24"/>
                <w:szCs w:val="24"/>
              </w:rPr>
              <w:t>公司的影响）毛利率同比上升了</w:t>
            </w:r>
            <w:r w:rsidRPr="006A2B59">
              <w:rPr>
                <w:rFonts w:ascii="宋体" w:hAnsi="宋体"/>
                <w:sz w:val="24"/>
                <w:szCs w:val="24"/>
              </w:rPr>
              <w:t>2.24%</w:t>
            </w:r>
            <w:r w:rsidRPr="006A2B59">
              <w:rPr>
                <w:rFonts w:ascii="宋体" w:hAnsi="宋体" w:hint="eastAsia"/>
                <w:sz w:val="24"/>
                <w:szCs w:val="24"/>
              </w:rPr>
              <w:t>。</w:t>
            </w:r>
          </w:p>
          <w:p w14:paraId="409B3552" w14:textId="4B6626A1" w:rsidR="00EB09CA" w:rsidRPr="006A2B59" w:rsidRDefault="00EB09CA" w:rsidP="00EB09CA">
            <w:pPr>
              <w:autoSpaceDE w:val="0"/>
              <w:autoSpaceDN w:val="0"/>
              <w:adjustRightInd w:val="0"/>
              <w:spacing w:beforeLines="50" w:before="156" w:line="360" w:lineRule="auto"/>
              <w:ind w:firstLine="420"/>
              <w:rPr>
                <w:rFonts w:ascii="宋体" w:hAnsi="宋体"/>
                <w:sz w:val="24"/>
                <w:szCs w:val="24"/>
              </w:rPr>
            </w:pPr>
            <w:r w:rsidRPr="006A2B59">
              <w:rPr>
                <w:rFonts w:ascii="宋体" w:hAnsi="宋体"/>
                <w:sz w:val="24"/>
                <w:szCs w:val="24"/>
              </w:rPr>
              <w:t>在智能控制器之外</w:t>
            </w:r>
            <w:r w:rsidRPr="006A2B59">
              <w:rPr>
                <w:rFonts w:ascii="宋体" w:hAnsi="宋体" w:hint="eastAsia"/>
                <w:sz w:val="24"/>
                <w:szCs w:val="24"/>
              </w:rPr>
              <w:t>，公司</w:t>
            </w:r>
            <w:r w:rsidR="00334385">
              <w:rPr>
                <w:rFonts w:ascii="宋体" w:hAnsi="宋体" w:hint="eastAsia"/>
                <w:sz w:val="24"/>
                <w:szCs w:val="24"/>
              </w:rPr>
              <w:t>前期</w:t>
            </w:r>
            <w:r w:rsidRPr="006A2B59">
              <w:rPr>
                <w:rFonts w:ascii="宋体" w:hAnsi="宋体" w:hint="eastAsia"/>
                <w:sz w:val="24"/>
                <w:szCs w:val="24"/>
              </w:rPr>
              <w:t>收购的铖昌科技</w:t>
            </w:r>
            <w:r w:rsidR="00334385">
              <w:rPr>
                <w:rFonts w:ascii="宋体" w:hAnsi="宋体" w:hint="eastAsia"/>
                <w:sz w:val="24"/>
                <w:szCs w:val="24"/>
              </w:rPr>
              <w:t>2</w:t>
            </w:r>
            <w:r w:rsidRPr="006A2B59">
              <w:rPr>
                <w:rFonts w:ascii="宋体" w:hAnsi="宋体" w:hint="eastAsia"/>
                <w:sz w:val="24"/>
                <w:szCs w:val="24"/>
              </w:rPr>
              <w:t>019年上半年</w:t>
            </w:r>
            <w:r w:rsidR="00334385">
              <w:rPr>
                <w:rFonts w:ascii="宋体" w:hAnsi="宋体" w:hint="eastAsia"/>
                <w:sz w:val="24"/>
                <w:szCs w:val="24"/>
              </w:rPr>
              <w:t>业绩</w:t>
            </w:r>
            <w:r w:rsidR="00334385">
              <w:rPr>
                <w:rFonts w:ascii="宋体" w:hAnsi="宋体"/>
                <w:sz w:val="24"/>
                <w:szCs w:val="24"/>
              </w:rPr>
              <w:t>也</w:t>
            </w:r>
            <w:r w:rsidR="00334385">
              <w:rPr>
                <w:rFonts w:ascii="宋体" w:hAnsi="宋体" w:hint="eastAsia"/>
                <w:sz w:val="24"/>
                <w:szCs w:val="24"/>
              </w:rPr>
              <w:t>是</w:t>
            </w:r>
            <w:r w:rsidR="00334385">
              <w:rPr>
                <w:rFonts w:ascii="宋体" w:hAnsi="宋体"/>
                <w:sz w:val="24"/>
                <w:szCs w:val="24"/>
              </w:rPr>
              <w:t>增长</w:t>
            </w:r>
            <w:r w:rsidR="00334385">
              <w:rPr>
                <w:rFonts w:ascii="宋体" w:hAnsi="宋体" w:hint="eastAsia"/>
                <w:sz w:val="24"/>
                <w:szCs w:val="24"/>
              </w:rPr>
              <w:t>幅度</w:t>
            </w:r>
            <w:r w:rsidR="00334385">
              <w:rPr>
                <w:rFonts w:ascii="宋体" w:hAnsi="宋体"/>
                <w:sz w:val="24"/>
                <w:szCs w:val="24"/>
              </w:rPr>
              <w:t>较大，</w:t>
            </w:r>
            <w:r w:rsidRPr="006A2B59">
              <w:rPr>
                <w:rFonts w:ascii="宋体" w:hAnsi="宋体" w:hint="eastAsia"/>
                <w:sz w:val="24"/>
                <w:szCs w:val="24"/>
              </w:rPr>
              <w:t>营业收入1.03亿元，比上年同期增长69.65%；净利润5535.86万元，比上年同期增长71.92%。同时，</w:t>
            </w:r>
            <w:r w:rsidR="00334385">
              <w:rPr>
                <w:rFonts w:ascii="宋体" w:hAnsi="宋体" w:hint="eastAsia"/>
                <w:sz w:val="24"/>
                <w:szCs w:val="24"/>
              </w:rPr>
              <w:t>因为铖昌</w:t>
            </w:r>
            <w:r w:rsidR="00334385">
              <w:rPr>
                <w:rFonts w:ascii="宋体" w:hAnsi="宋体"/>
                <w:sz w:val="24"/>
                <w:szCs w:val="24"/>
              </w:rPr>
              <w:t>科技具备</w:t>
            </w:r>
            <w:r w:rsidRPr="006A2B59">
              <w:rPr>
                <w:rFonts w:ascii="宋体" w:hAnsi="宋体" w:hint="eastAsia"/>
                <w:sz w:val="24"/>
                <w:szCs w:val="24"/>
              </w:rPr>
              <w:t>较强的技术实力与产品，与主要客户合作关系稳定，在手订单不断增加，目前已与多个大客户签订重大型号项目的技术协议。</w:t>
            </w:r>
          </w:p>
          <w:p w14:paraId="1D59507A" w14:textId="6C648A7F" w:rsidR="00EB09CA" w:rsidRPr="00673C57" w:rsidRDefault="00EB09CA" w:rsidP="00EB09CA">
            <w:pPr>
              <w:autoSpaceDE w:val="0"/>
              <w:autoSpaceDN w:val="0"/>
              <w:adjustRightInd w:val="0"/>
              <w:spacing w:beforeLines="50" w:before="156" w:line="360" w:lineRule="auto"/>
              <w:ind w:firstLine="420"/>
              <w:rPr>
                <w:rFonts w:ascii="宋体" w:hAnsi="宋体"/>
                <w:sz w:val="24"/>
                <w:szCs w:val="24"/>
              </w:rPr>
            </w:pPr>
            <w:r w:rsidRPr="006A2B59">
              <w:rPr>
                <w:rFonts w:ascii="宋体" w:hAnsi="宋体" w:hint="eastAsia"/>
                <w:sz w:val="24"/>
                <w:szCs w:val="24"/>
              </w:rPr>
              <w:t>另一方面，公司专门投资设立汽车电子智能控制器子公司，</w:t>
            </w:r>
            <w:r w:rsidR="00334385">
              <w:rPr>
                <w:rFonts w:ascii="宋体" w:hAnsi="宋体" w:hint="eastAsia"/>
                <w:sz w:val="24"/>
                <w:szCs w:val="24"/>
              </w:rPr>
              <w:t>旨在</w:t>
            </w:r>
            <w:r w:rsidRPr="006A2B59">
              <w:rPr>
                <w:rFonts w:ascii="宋体" w:hAnsi="宋体" w:hint="eastAsia"/>
                <w:sz w:val="24"/>
                <w:szCs w:val="24"/>
              </w:rPr>
              <w:t xml:space="preserve">进一步提升了汽车电子在公司的战略地位。实际上，公司一直以来都非常重视汽车电子领域的发展，目前公司已与全球高端知名汽车零部件公司建立合作，主要产品涉及汽车冷却液加热器等，未来还将进一步提升公司在汽车电子领域的研发能力及产品服务能力，吸引更多的优质客户，并建立面向全球汽车市场的供货能力和业务平台。 </w:t>
            </w:r>
          </w:p>
          <w:p w14:paraId="067108F4" w14:textId="6CC0E201" w:rsidR="00EB09CA" w:rsidRPr="006A2B59" w:rsidRDefault="00EB09CA" w:rsidP="00EB09CA">
            <w:pPr>
              <w:autoSpaceDE w:val="0"/>
              <w:autoSpaceDN w:val="0"/>
              <w:adjustRightInd w:val="0"/>
              <w:spacing w:beforeLines="50" w:before="156" w:line="360" w:lineRule="auto"/>
              <w:ind w:firstLine="420"/>
              <w:rPr>
                <w:rFonts w:ascii="宋体" w:hAnsi="宋体"/>
                <w:sz w:val="24"/>
                <w:szCs w:val="24"/>
              </w:rPr>
            </w:pPr>
            <w:r w:rsidRPr="00673C57">
              <w:rPr>
                <w:rFonts w:ascii="宋体" w:hAnsi="宋体" w:hint="eastAsia"/>
                <w:sz w:val="24"/>
                <w:szCs w:val="24"/>
              </w:rPr>
              <w:t>国际化产能方面，公司也做了储备，去年公司收购了意大利N</w:t>
            </w:r>
            <w:r w:rsidRPr="00673C57">
              <w:rPr>
                <w:rFonts w:ascii="宋体" w:hAnsi="宋体"/>
                <w:sz w:val="24"/>
                <w:szCs w:val="24"/>
              </w:rPr>
              <w:t>PE</w:t>
            </w:r>
            <w:r w:rsidRPr="00673C57">
              <w:rPr>
                <w:rFonts w:ascii="宋体" w:hAnsi="宋体" w:hint="eastAsia"/>
                <w:sz w:val="24"/>
                <w:szCs w:val="24"/>
              </w:rPr>
              <w:t>公司，在欧洲布局了产业生产基地，</w:t>
            </w:r>
            <w:r>
              <w:rPr>
                <w:rFonts w:ascii="宋体" w:hAnsi="宋体" w:hint="eastAsia"/>
                <w:sz w:val="24"/>
                <w:szCs w:val="24"/>
              </w:rPr>
              <w:t>2</w:t>
            </w:r>
            <w:r>
              <w:rPr>
                <w:rFonts w:ascii="宋体" w:hAnsi="宋体"/>
                <w:sz w:val="24"/>
                <w:szCs w:val="24"/>
              </w:rPr>
              <w:t>019</w:t>
            </w:r>
            <w:r>
              <w:rPr>
                <w:rFonts w:ascii="宋体" w:hAnsi="宋体" w:hint="eastAsia"/>
                <w:sz w:val="24"/>
                <w:szCs w:val="24"/>
              </w:rPr>
              <w:t>年上半年公司</w:t>
            </w:r>
            <w:r w:rsidRPr="006A2B59">
              <w:rPr>
                <w:rFonts w:ascii="宋体" w:hAnsi="宋体" w:hint="eastAsia"/>
                <w:sz w:val="24"/>
                <w:szCs w:val="24"/>
              </w:rPr>
              <w:lastRenderedPageBreak/>
              <w:t>以自有资金500万美元投资设立和而泰智能控制（越南）有限公司，在越南海防市安阳县的深越合作区投资设立生产基地</w:t>
            </w:r>
            <w:r w:rsidRPr="00673C57">
              <w:rPr>
                <w:rFonts w:ascii="宋体" w:hAnsi="宋体" w:hint="eastAsia"/>
                <w:sz w:val="24"/>
                <w:szCs w:val="24"/>
              </w:rPr>
              <w:t>，</w:t>
            </w:r>
            <w:r w:rsidRPr="006A2B59">
              <w:rPr>
                <w:rFonts w:ascii="宋体" w:hAnsi="宋体" w:hint="eastAsia"/>
                <w:sz w:val="24"/>
                <w:szCs w:val="24"/>
              </w:rPr>
              <w:t>目前越南工业园正在</w:t>
            </w:r>
            <w:r w:rsidR="007E11C6" w:rsidRPr="006A2B59">
              <w:rPr>
                <w:rFonts w:ascii="宋体" w:hAnsi="宋体" w:hint="eastAsia"/>
                <w:sz w:val="24"/>
                <w:szCs w:val="24"/>
              </w:rPr>
              <w:t>进行厂房建设</w:t>
            </w:r>
            <w:r w:rsidRPr="006A2B59">
              <w:rPr>
                <w:rFonts w:ascii="宋体" w:hAnsi="宋体" w:hint="eastAsia"/>
                <w:sz w:val="24"/>
                <w:szCs w:val="24"/>
              </w:rPr>
              <w:t>，预计今年十月份正式投产</w:t>
            </w:r>
            <w:r>
              <w:rPr>
                <w:rFonts w:ascii="宋体" w:hAnsi="宋体" w:hint="eastAsia"/>
                <w:sz w:val="24"/>
                <w:szCs w:val="24"/>
              </w:rPr>
              <w:t>。</w:t>
            </w:r>
            <w:r w:rsidRPr="00673C57">
              <w:rPr>
                <w:rFonts w:ascii="宋体" w:hAnsi="宋体" w:hint="eastAsia"/>
                <w:sz w:val="24"/>
                <w:szCs w:val="24"/>
              </w:rPr>
              <w:t>两大产业生产基地的布局，</w:t>
            </w:r>
            <w:r w:rsidRPr="006A2B59">
              <w:rPr>
                <w:rFonts w:ascii="宋体" w:hAnsi="宋体" w:hint="eastAsia"/>
                <w:sz w:val="24"/>
                <w:szCs w:val="24"/>
              </w:rPr>
              <w:t>有利于</w:t>
            </w:r>
            <w:r w:rsidR="00334385">
              <w:rPr>
                <w:rFonts w:ascii="宋体" w:hAnsi="宋体" w:hint="eastAsia"/>
                <w:sz w:val="24"/>
                <w:szCs w:val="24"/>
              </w:rPr>
              <w:t>公司</w:t>
            </w:r>
            <w:r w:rsidRPr="006A2B59">
              <w:rPr>
                <w:rFonts w:ascii="宋体" w:hAnsi="宋体" w:hint="eastAsia"/>
                <w:sz w:val="24"/>
                <w:szCs w:val="24"/>
              </w:rPr>
              <w:t>减少和规避国际贸易风险及汇率波动的影响、提升公司的全球供应能力及海外战略布局，更好的满足国际市场需求，增强公司盈利能力和竞争力。</w:t>
            </w:r>
          </w:p>
          <w:p w14:paraId="450CB433" w14:textId="77777777" w:rsidR="00EB09CA" w:rsidRDefault="00EB09CA" w:rsidP="00673C57">
            <w:pPr>
              <w:widowControl/>
              <w:spacing w:beforeLines="50" w:before="156" w:line="360" w:lineRule="auto"/>
              <w:ind w:firstLineChars="200" w:firstLine="482"/>
              <w:jc w:val="left"/>
              <w:rPr>
                <w:rFonts w:ascii="宋体" w:hAnsi="宋体" w:cs="宋体"/>
                <w:b/>
                <w:color w:val="000000"/>
                <w:kern w:val="0"/>
                <w:sz w:val="24"/>
                <w:szCs w:val="24"/>
                <w:shd w:val="clear" w:color="auto" w:fill="FFFFFF"/>
              </w:rPr>
            </w:pPr>
          </w:p>
          <w:p w14:paraId="45FCADB2" w14:textId="397127B2" w:rsidR="00C068D1" w:rsidRPr="00673C57" w:rsidRDefault="00C068D1" w:rsidP="00673C57">
            <w:pPr>
              <w:widowControl/>
              <w:spacing w:beforeLines="50" w:before="156" w:line="360" w:lineRule="auto"/>
              <w:ind w:firstLineChars="200" w:firstLine="482"/>
              <w:jc w:val="left"/>
              <w:rPr>
                <w:rFonts w:ascii="宋体" w:hAnsi="宋体"/>
                <w:b/>
                <w:bCs/>
                <w:iCs/>
                <w:sz w:val="24"/>
                <w:szCs w:val="24"/>
              </w:rPr>
            </w:pPr>
            <w:r w:rsidRPr="00673C57">
              <w:rPr>
                <w:rFonts w:ascii="宋体" w:hAnsi="宋体" w:hint="eastAsia"/>
                <w:b/>
                <w:bCs/>
                <w:iCs/>
                <w:sz w:val="24"/>
                <w:szCs w:val="24"/>
              </w:rPr>
              <w:t>问答环节</w:t>
            </w:r>
          </w:p>
          <w:p w14:paraId="09A0546B" w14:textId="394F484B" w:rsidR="002C2DFA" w:rsidRPr="00673C57" w:rsidRDefault="002C2DFA" w:rsidP="00673C57">
            <w:pPr>
              <w:widowControl/>
              <w:spacing w:beforeLines="50" w:before="156" w:line="360" w:lineRule="auto"/>
              <w:ind w:firstLineChars="200" w:firstLine="482"/>
              <w:jc w:val="left"/>
              <w:rPr>
                <w:rFonts w:ascii="宋体" w:hAnsi="宋体"/>
                <w:b/>
                <w:sz w:val="24"/>
                <w:szCs w:val="24"/>
              </w:rPr>
            </w:pPr>
            <w:r w:rsidRPr="00673C57">
              <w:rPr>
                <w:rFonts w:ascii="宋体" w:hAnsi="宋体" w:hint="eastAsia"/>
                <w:b/>
                <w:bCs/>
                <w:iCs/>
                <w:sz w:val="24"/>
                <w:szCs w:val="24"/>
              </w:rPr>
              <w:t>1</w:t>
            </w:r>
            <w:r w:rsidR="00765A7A">
              <w:rPr>
                <w:rFonts w:ascii="宋体" w:hAnsi="宋体" w:hint="eastAsia"/>
                <w:b/>
                <w:bCs/>
                <w:iCs/>
                <w:sz w:val="24"/>
                <w:szCs w:val="24"/>
              </w:rPr>
              <w:t>、目前经济</w:t>
            </w:r>
            <w:r w:rsidR="00765A7A">
              <w:rPr>
                <w:rFonts w:ascii="宋体" w:hAnsi="宋体"/>
                <w:b/>
                <w:bCs/>
                <w:iCs/>
                <w:sz w:val="24"/>
                <w:szCs w:val="24"/>
              </w:rPr>
              <w:t>形势不确定因素较大的背景下，</w:t>
            </w:r>
            <w:r w:rsidR="00765A7A">
              <w:rPr>
                <w:rFonts w:ascii="宋体" w:hAnsi="宋体" w:hint="eastAsia"/>
                <w:b/>
                <w:bCs/>
                <w:iCs/>
                <w:sz w:val="24"/>
                <w:szCs w:val="24"/>
              </w:rPr>
              <w:t>公司2019年</w:t>
            </w:r>
            <w:r w:rsidR="00700C15" w:rsidRPr="00673C57">
              <w:rPr>
                <w:rFonts w:ascii="宋体" w:hAnsi="宋体" w:hint="eastAsia"/>
                <w:b/>
                <w:sz w:val="24"/>
                <w:szCs w:val="24"/>
              </w:rPr>
              <w:t>中报业绩</w:t>
            </w:r>
            <w:r w:rsidR="00765A7A">
              <w:rPr>
                <w:rFonts w:ascii="宋体" w:hAnsi="宋体" w:hint="eastAsia"/>
                <w:b/>
                <w:sz w:val="24"/>
                <w:szCs w:val="24"/>
              </w:rPr>
              <w:t>比较亮眼</w:t>
            </w:r>
            <w:r w:rsidR="00700C15" w:rsidRPr="00673C57">
              <w:rPr>
                <w:rFonts w:ascii="宋体" w:hAnsi="宋体" w:hint="eastAsia"/>
                <w:b/>
                <w:sz w:val="24"/>
                <w:szCs w:val="24"/>
              </w:rPr>
              <w:t>，</w:t>
            </w:r>
            <w:r w:rsidR="00765A7A">
              <w:rPr>
                <w:rFonts w:ascii="宋体" w:hAnsi="宋体" w:hint="eastAsia"/>
                <w:b/>
                <w:sz w:val="24"/>
                <w:szCs w:val="24"/>
              </w:rPr>
              <w:t>主要</w:t>
            </w:r>
            <w:r w:rsidR="00765A7A">
              <w:rPr>
                <w:rFonts w:ascii="宋体" w:hAnsi="宋体"/>
                <w:b/>
                <w:sz w:val="24"/>
                <w:szCs w:val="24"/>
              </w:rPr>
              <w:t>是因为什么原因？</w:t>
            </w:r>
            <w:r w:rsidR="00765A7A" w:rsidRPr="00673C57">
              <w:rPr>
                <w:rFonts w:ascii="宋体" w:hAnsi="宋体"/>
                <w:b/>
                <w:sz w:val="24"/>
                <w:szCs w:val="24"/>
              </w:rPr>
              <w:t xml:space="preserve"> </w:t>
            </w:r>
          </w:p>
          <w:p w14:paraId="1ED72896" w14:textId="60714084" w:rsidR="00765A7A" w:rsidRDefault="002C2DFA" w:rsidP="00765A7A">
            <w:pPr>
              <w:widowControl/>
              <w:spacing w:beforeLines="50" w:before="156" w:line="360" w:lineRule="auto"/>
              <w:ind w:firstLineChars="200" w:firstLine="480"/>
              <w:jc w:val="left"/>
              <w:rPr>
                <w:rFonts w:ascii="宋体" w:hAnsi="宋体"/>
                <w:iCs/>
                <w:sz w:val="24"/>
                <w:szCs w:val="24"/>
              </w:rPr>
            </w:pPr>
            <w:r w:rsidRPr="00673C57">
              <w:rPr>
                <w:rFonts w:ascii="宋体" w:hAnsi="宋体" w:hint="eastAsia"/>
                <w:iCs/>
                <w:sz w:val="24"/>
                <w:szCs w:val="24"/>
              </w:rPr>
              <w:t>回答：</w:t>
            </w:r>
            <w:r w:rsidR="00765A7A">
              <w:rPr>
                <w:rFonts w:ascii="宋体" w:hAnsi="宋体" w:hint="eastAsia"/>
                <w:iCs/>
                <w:sz w:val="24"/>
                <w:szCs w:val="24"/>
              </w:rPr>
              <w:t>2019年</w:t>
            </w:r>
            <w:r w:rsidR="00765A7A">
              <w:rPr>
                <w:rFonts w:ascii="宋体" w:hAnsi="宋体"/>
                <w:iCs/>
                <w:sz w:val="24"/>
                <w:szCs w:val="24"/>
              </w:rPr>
              <w:t>半年度，</w:t>
            </w:r>
            <w:r w:rsidR="00765A7A">
              <w:rPr>
                <w:rFonts w:ascii="宋体" w:hAnsi="宋体" w:hint="eastAsia"/>
                <w:iCs/>
                <w:sz w:val="24"/>
                <w:szCs w:val="24"/>
              </w:rPr>
              <w:t>公司</w:t>
            </w:r>
            <w:r w:rsidR="00765A7A">
              <w:rPr>
                <w:rFonts w:ascii="宋体" w:hAnsi="宋体"/>
                <w:iCs/>
                <w:sz w:val="24"/>
                <w:szCs w:val="24"/>
              </w:rPr>
              <w:t>智能控制器业务板块和子公司铖昌科技</w:t>
            </w:r>
            <w:r w:rsidR="00765A7A">
              <w:rPr>
                <w:rFonts w:ascii="宋体" w:hAnsi="宋体" w:hint="eastAsia"/>
                <w:iCs/>
                <w:sz w:val="24"/>
                <w:szCs w:val="24"/>
              </w:rPr>
              <w:t>射频</w:t>
            </w:r>
            <w:r w:rsidR="00765A7A">
              <w:rPr>
                <w:rFonts w:ascii="宋体" w:hAnsi="宋体"/>
                <w:iCs/>
                <w:sz w:val="24"/>
                <w:szCs w:val="24"/>
              </w:rPr>
              <w:t>芯片业务均保持了</w:t>
            </w:r>
            <w:r w:rsidR="00765A7A">
              <w:rPr>
                <w:rFonts w:ascii="宋体" w:hAnsi="宋体" w:hint="eastAsia"/>
                <w:iCs/>
                <w:sz w:val="24"/>
                <w:szCs w:val="24"/>
              </w:rPr>
              <w:t>稳步</w:t>
            </w:r>
            <w:r w:rsidR="00765A7A">
              <w:rPr>
                <w:rFonts w:ascii="宋体" w:hAnsi="宋体"/>
                <w:iCs/>
                <w:sz w:val="24"/>
                <w:szCs w:val="24"/>
              </w:rPr>
              <w:t>增长</w:t>
            </w:r>
            <w:r w:rsidR="00765A7A">
              <w:rPr>
                <w:rFonts w:ascii="宋体" w:hAnsi="宋体" w:hint="eastAsia"/>
                <w:iCs/>
                <w:sz w:val="24"/>
                <w:szCs w:val="24"/>
              </w:rPr>
              <w:t>。智能</w:t>
            </w:r>
            <w:r w:rsidR="00765A7A">
              <w:rPr>
                <w:rFonts w:ascii="宋体" w:hAnsi="宋体"/>
                <w:iCs/>
                <w:sz w:val="24"/>
                <w:szCs w:val="24"/>
              </w:rPr>
              <w:t>控制器</w:t>
            </w:r>
            <w:r w:rsidR="00765A7A">
              <w:rPr>
                <w:rFonts w:ascii="宋体" w:hAnsi="宋体" w:hint="eastAsia"/>
                <w:iCs/>
                <w:sz w:val="24"/>
                <w:szCs w:val="24"/>
              </w:rPr>
              <w:t>业务</w:t>
            </w:r>
            <w:r w:rsidR="00765A7A">
              <w:rPr>
                <w:rFonts w:ascii="宋体" w:hAnsi="宋体"/>
                <w:iCs/>
                <w:sz w:val="24"/>
                <w:szCs w:val="24"/>
              </w:rPr>
              <w:t>业绩增长</w:t>
            </w:r>
            <w:r w:rsidR="00700C15" w:rsidRPr="00673C57">
              <w:rPr>
                <w:rFonts w:ascii="宋体" w:hAnsi="宋体" w:hint="eastAsia"/>
                <w:iCs/>
                <w:sz w:val="24"/>
                <w:szCs w:val="24"/>
              </w:rPr>
              <w:t>主要</w:t>
            </w:r>
            <w:r w:rsidR="00765A7A" w:rsidRPr="00765A7A">
              <w:rPr>
                <w:rFonts w:ascii="宋体" w:hAnsi="宋体" w:hint="eastAsia"/>
                <w:iCs/>
                <w:sz w:val="24"/>
                <w:szCs w:val="24"/>
              </w:rPr>
              <w:t>受优质大客户战略、研发创新能力提升、市场需求回归理性等多方面因素共同推动</w:t>
            </w:r>
            <w:r w:rsidR="00765A7A">
              <w:rPr>
                <w:rFonts w:ascii="宋体" w:hAnsi="宋体" w:hint="eastAsia"/>
                <w:iCs/>
                <w:sz w:val="24"/>
                <w:szCs w:val="24"/>
              </w:rPr>
              <w:t>。智能</w:t>
            </w:r>
            <w:r w:rsidR="00765A7A">
              <w:rPr>
                <w:rFonts w:ascii="宋体" w:hAnsi="宋体"/>
                <w:iCs/>
                <w:sz w:val="24"/>
                <w:szCs w:val="24"/>
              </w:rPr>
              <w:t>控制器行业</w:t>
            </w:r>
            <w:r w:rsidR="00765A7A">
              <w:rPr>
                <w:rFonts w:ascii="宋体" w:hAnsi="宋体" w:hint="eastAsia"/>
                <w:iCs/>
                <w:sz w:val="24"/>
                <w:szCs w:val="24"/>
              </w:rPr>
              <w:t>体量</w:t>
            </w:r>
            <w:r w:rsidR="00765A7A">
              <w:rPr>
                <w:rFonts w:ascii="宋体" w:hAnsi="宋体"/>
                <w:iCs/>
                <w:sz w:val="24"/>
                <w:szCs w:val="24"/>
              </w:rPr>
              <w:t>巨大，</w:t>
            </w:r>
            <w:r w:rsidR="00765A7A">
              <w:rPr>
                <w:rFonts w:ascii="宋体" w:hAnsi="宋体" w:hint="eastAsia"/>
                <w:iCs/>
                <w:sz w:val="24"/>
                <w:szCs w:val="24"/>
              </w:rPr>
              <w:t>公司不断</w:t>
            </w:r>
            <w:r w:rsidR="00765A7A" w:rsidRPr="00765A7A">
              <w:rPr>
                <w:rFonts w:ascii="宋体" w:hAnsi="宋体" w:hint="eastAsia"/>
                <w:iCs/>
                <w:sz w:val="24"/>
                <w:szCs w:val="24"/>
              </w:rPr>
              <w:t>深耕现有客户新项目、挖掘开拓新客户，</w:t>
            </w:r>
            <w:r w:rsidR="00765A7A">
              <w:rPr>
                <w:rFonts w:ascii="宋体" w:hAnsi="宋体" w:hint="eastAsia"/>
                <w:iCs/>
                <w:sz w:val="24"/>
                <w:szCs w:val="24"/>
              </w:rPr>
              <w:t>在手订单逐年</w:t>
            </w:r>
            <w:r w:rsidR="00765A7A">
              <w:rPr>
                <w:rFonts w:ascii="宋体" w:hAnsi="宋体"/>
                <w:iCs/>
                <w:sz w:val="24"/>
                <w:szCs w:val="24"/>
              </w:rPr>
              <w:t>增加，同时也</w:t>
            </w:r>
            <w:r w:rsidR="00765A7A">
              <w:rPr>
                <w:rFonts w:ascii="宋体" w:hAnsi="宋体" w:hint="eastAsia"/>
                <w:iCs/>
                <w:sz w:val="24"/>
                <w:szCs w:val="24"/>
              </w:rPr>
              <w:t>获得客户</w:t>
            </w:r>
            <w:r w:rsidR="00765A7A">
              <w:rPr>
                <w:rFonts w:ascii="宋体" w:hAnsi="宋体"/>
                <w:iCs/>
                <w:sz w:val="24"/>
                <w:szCs w:val="24"/>
              </w:rPr>
              <w:t>较多</w:t>
            </w:r>
            <w:r w:rsidR="00765A7A">
              <w:rPr>
                <w:rFonts w:ascii="宋体" w:hAnsi="宋体" w:hint="eastAsia"/>
                <w:iCs/>
                <w:sz w:val="24"/>
                <w:szCs w:val="24"/>
              </w:rPr>
              <w:t>的</w:t>
            </w:r>
            <w:r w:rsidR="00765A7A">
              <w:rPr>
                <w:rFonts w:ascii="宋体" w:hAnsi="宋体"/>
                <w:iCs/>
                <w:sz w:val="24"/>
                <w:szCs w:val="24"/>
              </w:rPr>
              <w:t>新项目进行研发</w:t>
            </w:r>
            <w:r w:rsidR="00765A7A">
              <w:rPr>
                <w:rFonts w:ascii="宋体" w:hAnsi="宋体" w:hint="eastAsia"/>
                <w:iCs/>
                <w:sz w:val="24"/>
                <w:szCs w:val="24"/>
              </w:rPr>
              <w:t>，</w:t>
            </w:r>
            <w:r w:rsidR="00765A7A">
              <w:rPr>
                <w:rFonts w:ascii="宋体" w:hAnsi="宋体"/>
                <w:iCs/>
                <w:sz w:val="24"/>
                <w:szCs w:val="24"/>
              </w:rPr>
              <w:t>使得公司</w:t>
            </w:r>
            <w:r w:rsidR="00765A7A">
              <w:rPr>
                <w:rFonts w:ascii="宋体" w:hAnsi="宋体" w:hint="eastAsia"/>
                <w:iCs/>
                <w:sz w:val="24"/>
                <w:szCs w:val="24"/>
              </w:rPr>
              <w:t>在</w:t>
            </w:r>
            <w:r w:rsidR="00765A7A">
              <w:rPr>
                <w:rFonts w:ascii="宋体" w:hAnsi="宋体"/>
                <w:iCs/>
                <w:sz w:val="24"/>
                <w:szCs w:val="24"/>
              </w:rPr>
              <w:t>客户的份额占比持续提升</w:t>
            </w:r>
            <w:r w:rsidR="00765A7A" w:rsidRPr="00765A7A">
              <w:rPr>
                <w:rFonts w:ascii="宋体" w:hAnsi="宋体" w:hint="eastAsia"/>
                <w:iCs/>
                <w:sz w:val="24"/>
                <w:szCs w:val="24"/>
              </w:rPr>
              <w:t>。铖昌科技</w:t>
            </w:r>
            <w:r w:rsidR="00765A7A">
              <w:rPr>
                <w:rFonts w:ascii="宋体" w:hAnsi="宋体" w:hint="eastAsia"/>
                <w:iCs/>
                <w:sz w:val="24"/>
                <w:szCs w:val="24"/>
              </w:rPr>
              <w:t>2019年</w:t>
            </w:r>
            <w:r w:rsidR="00765A7A">
              <w:rPr>
                <w:rFonts w:ascii="宋体" w:hAnsi="宋体"/>
                <w:iCs/>
                <w:sz w:val="24"/>
                <w:szCs w:val="24"/>
              </w:rPr>
              <w:t>上半年业绩增长幅度较大，</w:t>
            </w:r>
            <w:r w:rsidR="00765A7A" w:rsidRPr="00765A7A">
              <w:rPr>
                <w:rFonts w:ascii="宋体" w:hAnsi="宋体" w:hint="eastAsia"/>
                <w:iCs/>
                <w:sz w:val="24"/>
                <w:szCs w:val="24"/>
              </w:rPr>
              <w:t>是</w:t>
            </w:r>
            <w:r w:rsidR="00CF489F">
              <w:rPr>
                <w:rFonts w:ascii="宋体" w:hAnsi="宋体" w:hint="eastAsia"/>
                <w:iCs/>
                <w:sz w:val="24"/>
                <w:szCs w:val="24"/>
              </w:rPr>
              <w:t>因为</w:t>
            </w:r>
            <w:r w:rsidR="00CF489F">
              <w:rPr>
                <w:rFonts w:ascii="宋体" w:hAnsi="宋体"/>
                <w:iCs/>
                <w:sz w:val="24"/>
                <w:szCs w:val="24"/>
              </w:rPr>
              <w:t>铖昌科技</w:t>
            </w:r>
            <w:r w:rsidR="00CF489F">
              <w:rPr>
                <w:rFonts w:ascii="宋体" w:hAnsi="宋体" w:hint="eastAsia"/>
                <w:iCs/>
                <w:sz w:val="24"/>
                <w:szCs w:val="24"/>
              </w:rPr>
              <w:t>本身</w:t>
            </w:r>
            <w:r w:rsidR="00CF489F">
              <w:rPr>
                <w:rFonts w:ascii="宋体" w:hAnsi="宋体"/>
                <w:iCs/>
                <w:sz w:val="24"/>
                <w:szCs w:val="24"/>
              </w:rPr>
              <w:t>具有技术核心优势，</w:t>
            </w:r>
            <w:r w:rsidR="00765A7A" w:rsidRPr="00765A7A">
              <w:rPr>
                <w:rFonts w:ascii="宋体" w:hAnsi="宋体" w:hint="eastAsia"/>
                <w:iCs/>
                <w:sz w:val="24"/>
                <w:szCs w:val="24"/>
              </w:rPr>
              <w:t>研发生产体系完善，拥有较强的军工资质，</w:t>
            </w:r>
            <w:r w:rsidR="00CF489F">
              <w:rPr>
                <w:rFonts w:ascii="宋体" w:hAnsi="宋体" w:hint="eastAsia"/>
                <w:iCs/>
                <w:sz w:val="24"/>
                <w:szCs w:val="24"/>
              </w:rPr>
              <w:t>目前</w:t>
            </w:r>
            <w:r w:rsidR="00765A7A" w:rsidRPr="00765A7A">
              <w:rPr>
                <w:rFonts w:ascii="宋体" w:hAnsi="宋体" w:hint="eastAsia"/>
                <w:iCs/>
                <w:sz w:val="24"/>
                <w:szCs w:val="24"/>
              </w:rPr>
              <w:t>已经进入快速发展期，</w:t>
            </w:r>
            <w:r w:rsidR="00CF489F" w:rsidRPr="00CF489F">
              <w:rPr>
                <w:rFonts w:ascii="宋体" w:hAnsi="宋体" w:hint="eastAsia"/>
                <w:iCs/>
                <w:sz w:val="24"/>
                <w:szCs w:val="24"/>
              </w:rPr>
              <w:t>与多个大客户签订重大型号项目的技术协议</w:t>
            </w:r>
            <w:r w:rsidR="00765A7A" w:rsidRPr="00765A7A">
              <w:rPr>
                <w:rFonts w:ascii="宋体" w:hAnsi="宋体" w:hint="eastAsia"/>
                <w:iCs/>
                <w:sz w:val="24"/>
                <w:szCs w:val="24"/>
              </w:rPr>
              <w:t>，具备持续获得相关订单的能力。</w:t>
            </w:r>
          </w:p>
          <w:p w14:paraId="04D0D18E" w14:textId="77777777" w:rsidR="00C229F1" w:rsidRDefault="00C229F1" w:rsidP="00673C57">
            <w:pPr>
              <w:spacing w:beforeLines="50" w:before="156" w:line="360" w:lineRule="auto"/>
              <w:ind w:firstLineChars="200" w:firstLine="482"/>
              <w:rPr>
                <w:rFonts w:ascii="宋体" w:hAnsi="宋体"/>
                <w:b/>
                <w:sz w:val="24"/>
                <w:szCs w:val="24"/>
              </w:rPr>
            </w:pPr>
          </w:p>
          <w:p w14:paraId="2CF3DD2C" w14:textId="1EBFF283" w:rsidR="00700C15" w:rsidRPr="00673C57" w:rsidRDefault="00700C15" w:rsidP="00673C57">
            <w:pPr>
              <w:spacing w:beforeLines="50" w:before="156" w:line="360" w:lineRule="auto"/>
              <w:ind w:firstLineChars="200" w:firstLine="482"/>
              <w:rPr>
                <w:rFonts w:ascii="宋体" w:hAnsi="宋体"/>
                <w:b/>
                <w:sz w:val="24"/>
                <w:szCs w:val="24"/>
              </w:rPr>
            </w:pPr>
            <w:r w:rsidRPr="00673C57">
              <w:rPr>
                <w:rFonts w:ascii="宋体" w:hAnsi="宋体" w:hint="eastAsia"/>
                <w:b/>
                <w:sz w:val="24"/>
                <w:szCs w:val="24"/>
              </w:rPr>
              <w:t>2、公司</w:t>
            </w:r>
            <w:r w:rsidR="00C229F1">
              <w:rPr>
                <w:rFonts w:ascii="宋体" w:hAnsi="宋体" w:hint="eastAsia"/>
                <w:b/>
                <w:sz w:val="24"/>
                <w:szCs w:val="24"/>
              </w:rPr>
              <w:t>关于</w:t>
            </w:r>
            <w:r w:rsidRPr="00673C57">
              <w:rPr>
                <w:rFonts w:ascii="宋体" w:hAnsi="宋体" w:hint="eastAsia"/>
                <w:b/>
                <w:sz w:val="24"/>
                <w:szCs w:val="24"/>
              </w:rPr>
              <w:t>布局汽车电子，</w:t>
            </w:r>
            <w:r w:rsidR="00C229F1">
              <w:rPr>
                <w:rFonts w:ascii="宋体" w:hAnsi="宋体" w:hint="eastAsia"/>
                <w:b/>
                <w:sz w:val="24"/>
                <w:szCs w:val="24"/>
              </w:rPr>
              <w:t>具体</w:t>
            </w:r>
            <w:r w:rsidRPr="00673C57">
              <w:rPr>
                <w:rFonts w:ascii="宋体" w:hAnsi="宋体" w:hint="eastAsia"/>
                <w:b/>
                <w:sz w:val="24"/>
                <w:szCs w:val="24"/>
              </w:rPr>
              <w:t>情况</w:t>
            </w:r>
            <w:r w:rsidR="00C229F1">
              <w:rPr>
                <w:rFonts w:ascii="宋体" w:hAnsi="宋体" w:hint="eastAsia"/>
                <w:b/>
                <w:sz w:val="24"/>
                <w:szCs w:val="24"/>
              </w:rPr>
              <w:t>如何</w:t>
            </w:r>
            <w:r w:rsidRPr="00673C57">
              <w:rPr>
                <w:rFonts w:ascii="宋体" w:hAnsi="宋体" w:hint="eastAsia"/>
                <w:b/>
                <w:sz w:val="24"/>
                <w:szCs w:val="24"/>
              </w:rPr>
              <w:t>？</w:t>
            </w:r>
          </w:p>
          <w:p w14:paraId="2B574AB2" w14:textId="6504429A" w:rsidR="00C229F1" w:rsidRPr="00673C57" w:rsidRDefault="00673C57" w:rsidP="00C229F1">
            <w:pPr>
              <w:spacing w:beforeLines="50" w:before="156" w:line="360" w:lineRule="auto"/>
              <w:ind w:firstLineChars="200" w:firstLine="480"/>
              <w:rPr>
                <w:rFonts w:ascii="宋体" w:hAnsi="宋体"/>
                <w:sz w:val="24"/>
                <w:szCs w:val="24"/>
              </w:rPr>
            </w:pPr>
            <w:r>
              <w:rPr>
                <w:rFonts w:ascii="宋体" w:hAnsi="宋体" w:hint="eastAsia"/>
                <w:sz w:val="24"/>
                <w:szCs w:val="24"/>
              </w:rPr>
              <w:t>回答：</w:t>
            </w:r>
            <w:r w:rsidR="00C229F1">
              <w:rPr>
                <w:rFonts w:ascii="宋体" w:hAnsi="宋体" w:hint="eastAsia"/>
                <w:sz w:val="24"/>
                <w:szCs w:val="24"/>
              </w:rPr>
              <w:t>公司</w:t>
            </w:r>
            <w:r w:rsidR="00C229F1" w:rsidRPr="00C229F1">
              <w:rPr>
                <w:rFonts w:ascii="宋体" w:hAnsi="宋体" w:hint="eastAsia"/>
                <w:sz w:val="24"/>
                <w:szCs w:val="24"/>
              </w:rPr>
              <w:t>一直以来都非常重视汽车电子领域的发展，</w:t>
            </w:r>
            <w:r w:rsidR="00C229F1">
              <w:rPr>
                <w:rFonts w:ascii="宋体" w:hAnsi="宋体" w:hint="eastAsia"/>
                <w:sz w:val="24"/>
                <w:szCs w:val="24"/>
              </w:rPr>
              <w:t>也做了相应</w:t>
            </w:r>
            <w:r w:rsidR="00C229F1">
              <w:rPr>
                <w:rFonts w:ascii="宋体" w:hAnsi="宋体"/>
                <w:sz w:val="24"/>
                <w:szCs w:val="24"/>
              </w:rPr>
              <w:t>的技术储备</w:t>
            </w:r>
            <w:r w:rsidR="00C229F1">
              <w:rPr>
                <w:rFonts w:ascii="宋体" w:hAnsi="宋体" w:hint="eastAsia"/>
                <w:sz w:val="24"/>
                <w:szCs w:val="24"/>
              </w:rPr>
              <w:t>，</w:t>
            </w:r>
            <w:r w:rsidR="00C229F1">
              <w:rPr>
                <w:rFonts w:ascii="宋体" w:hAnsi="宋体"/>
                <w:sz w:val="24"/>
                <w:szCs w:val="24"/>
              </w:rPr>
              <w:t>取得了相关的认证，</w:t>
            </w:r>
            <w:r w:rsidR="00C229F1">
              <w:rPr>
                <w:rFonts w:ascii="宋体" w:hAnsi="宋体" w:hint="eastAsia"/>
                <w:sz w:val="24"/>
                <w:szCs w:val="24"/>
              </w:rPr>
              <w:t>如TS16949等，</w:t>
            </w:r>
            <w:r w:rsidR="00C229F1">
              <w:rPr>
                <w:rFonts w:ascii="宋体" w:hAnsi="宋体"/>
                <w:sz w:val="24"/>
                <w:szCs w:val="24"/>
              </w:rPr>
              <w:t>近几年公司汽车电子细分领域产品的业绩</w:t>
            </w:r>
            <w:r w:rsidR="00C229F1">
              <w:rPr>
                <w:rFonts w:ascii="宋体" w:hAnsi="宋体" w:hint="eastAsia"/>
                <w:sz w:val="24"/>
                <w:szCs w:val="24"/>
              </w:rPr>
              <w:t>贡献</w:t>
            </w:r>
            <w:r w:rsidR="00C229F1">
              <w:rPr>
                <w:rFonts w:ascii="宋体" w:hAnsi="宋体"/>
                <w:sz w:val="24"/>
                <w:szCs w:val="24"/>
              </w:rPr>
              <w:t>也是逐年增长</w:t>
            </w:r>
            <w:r w:rsidR="00C229F1">
              <w:rPr>
                <w:rFonts w:ascii="宋体" w:hAnsi="宋体" w:hint="eastAsia"/>
                <w:sz w:val="24"/>
                <w:szCs w:val="24"/>
              </w:rPr>
              <w:t>。</w:t>
            </w:r>
            <w:r w:rsidR="00C229F1" w:rsidRPr="00673C57">
              <w:rPr>
                <w:rFonts w:ascii="宋体" w:hAnsi="宋体" w:hint="eastAsia"/>
                <w:sz w:val="24"/>
                <w:szCs w:val="24"/>
              </w:rPr>
              <w:t>公</w:t>
            </w:r>
            <w:r w:rsidR="00C229F1" w:rsidRPr="00673C57">
              <w:rPr>
                <w:rFonts w:ascii="宋体" w:hAnsi="宋体" w:hint="eastAsia"/>
                <w:sz w:val="24"/>
                <w:szCs w:val="24"/>
              </w:rPr>
              <w:lastRenderedPageBreak/>
              <w:t>司</w:t>
            </w:r>
            <w:r w:rsidR="00C229F1">
              <w:rPr>
                <w:rFonts w:ascii="宋体" w:hAnsi="宋体" w:hint="eastAsia"/>
                <w:sz w:val="24"/>
                <w:szCs w:val="24"/>
              </w:rPr>
              <w:t>成立了</w:t>
            </w:r>
            <w:r w:rsidR="00C229F1">
              <w:rPr>
                <w:rFonts w:ascii="宋体" w:hAnsi="宋体"/>
                <w:sz w:val="24"/>
                <w:szCs w:val="24"/>
              </w:rPr>
              <w:t>汽车电子子公司，</w:t>
            </w:r>
            <w:r w:rsidR="00C229F1">
              <w:rPr>
                <w:rFonts w:ascii="宋体" w:hAnsi="宋体" w:hint="eastAsia"/>
                <w:sz w:val="24"/>
                <w:szCs w:val="24"/>
              </w:rPr>
              <w:t>拟</w:t>
            </w:r>
            <w:r w:rsidR="00C229F1" w:rsidRPr="00673C57">
              <w:rPr>
                <w:rFonts w:ascii="宋体" w:hAnsi="宋体" w:hint="eastAsia"/>
                <w:sz w:val="24"/>
                <w:szCs w:val="24"/>
              </w:rPr>
              <w:t>通过</w:t>
            </w:r>
            <w:r w:rsidR="00C229F1">
              <w:rPr>
                <w:rFonts w:ascii="宋体" w:hAnsi="宋体" w:hint="eastAsia"/>
                <w:sz w:val="24"/>
                <w:szCs w:val="24"/>
              </w:rPr>
              <w:t>该</w:t>
            </w:r>
            <w:r w:rsidR="00C229F1" w:rsidRPr="00673C57">
              <w:rPr>
                <w:rFonts w:ascii="宋体" w:hAnsi="宋体" w:hint="eastAsia"/>
                <w:sz w:val="24"/>
                <w:szCs w:val="24"/>
              </w:rPr>
              <w:t>子公司拓展汽车电子业务，</w:t>
            </w:r>
            <w:r w:rsidR="00C229F1">
              <w:rPr>
                <w:rFonts w:ascii="宋体" w:hAnsi="宋体"/>
                <w:sz w:val="24"/>
                <w:szCs w:val="24"/>
              </w:rPr>
              <w:t>目前</w:t>
            </w:r>
            <w:r w:rsidR="00C229F1" w:rsidRPr="00673C57">
              <w:rPr>
                <w:rFonts w:ascii="宋体" w:hAnsi="宋体" w:hint="eastAsia"/>
                <w:sz w:val="24"/>
                <w:szCs w:val="24"/>
              </w:rPr>
              <w:t>从技术储备和认证体系上</w:t>
            </w:r>
            <w:r w:rsidR="00C229F1">
              <w:rPr>
                <w:rFonts w:ascii="宋体" w:hAnsi="宋体" w:hint="eastAsia"/>
                <w:sz w:val="24"/>
                <w:szCs w:val="24"/>
              </w:rPr>
              <w:t>公司</w:t>
            </w:r>
            <w:r w:rsidR="00C229F1" w:rsidRPr="00673C57">
              <w:rPr>
                <w:rFonts w:ascii="宋体" w:hAnsi="宋体" w:hint="eastAsia"/>
                <w:sz w:val="24"/>
                <w:szCs w:val="24"/>
              </w:rPr>
              <w:t>不存在问题，</w:t>
            </w:r>
            <w:r w:rsidR="00C229F1">
              <w:rPr>
                <w:rFonts w:ascii="宋体" w:hAnsi="宋体" w:hint="eastAsia"/>
                <w:sz w:val="24"/>
                <w:szCs w:val="24"/>
              </w:rPr>
              <w:t>而且</w:t>
            </w:r>
            <w:r w:rsidR="00C229F1" w:rsidRPr="00673C57">
              <w:rPr>
                <w:rFonts w:ascii="宋体" w:hAnsi="宋体" w:hint="eastAsia"/>
                <w:sz w:val="24"/>
                <w:szCs w:val="24"/>
              </w:rPr>
              <w:t>今年打破了商务局面，</w:t>
            </w:r>
            <w:r w:rsidR="00C229F1">
              <w:rPr>
                <w:rFonts w:ascii="宋体" w:hAnsi="宋体" w:hint="eastAsia"/>
                <w:sz w:val="24"/>
                <w:szCs w:val="24"/>
              </w:rPr>
              <w:t>公司</w:t>
            </w:r>
            <w:r w:rsidR="00C229F1" w:rsidRPr="00C229F1">
              <w:rPr>
                <w:rFonts w:ascii="宋体" w:hAnsi="宋体" w:hint="eastAsia"/>
                <w:sz w:val="24"/>
                <w:szCs w:val="24"/>
              </w:rPr>
              <w:t>与全球高端知名汽车零部件公司建立</w:t>
            </w:r>
            <w:r w:rsidR="00C229F1">
              <w:rPr>
                <w:rFonts w:ascii="宋体" w:hAnsi="宋体" w:hint="eastAsia"/>
                <w:sz w:val="24"/>
                <w:szCs w:val="24"/>
              </w:rPr>
              <w:t>了</w:t>
            </w:r>
            <w:r w:rsidR="00C229F1" w:rsidRPr="00C229F1">
              <w:rPr>
                <w:rFonts w:ascii="宋体" w:hAnsi="宋体" w:hint="eastAsia"/>
                <w:sz w:val="24"/>
                <w:szCs w:val="24"/>
              </w:rPr>
              <w:t>合作，主要产品涉及汽车冷却液加热器等，未来</w:t>
            </w:r>
            <w:r w:rsidR="00C229F1">
              <w:rPr>
                <w:rFonts w:ascii="宋体" w:hAnsi="宋体" w:hint="eastAsia"/>
                <w:sz w:val="24"/>
                <w:szCs w:val="24"/>
              </w:rPr>
              <w:t>公司</w:t>
            </w:r>
            <w:r w:rsidR="00C229F1" w:rsidRPr="00C229F1">
              <w:rPr>
                <w:rFonts w:ascii="宋体" w:hAnsi="宋体" w:hint="eastAsia"/>
                <w:sz w:val="24"/>
                <w:szCs w:val="24"/>
              </w:rPr>
              <w:t>还将进一步提升公司在汽车电子领域的研发能力及产品服务能力，吸引更多的优质客户。</w:t>
            </w:r>
            <w:r w:rsidR="00C229F1">
              <w:rPr>
                <w:rFonts w:ascii="宋体" w:hAnsi="宋体" w:hint="eastAsia"/>
                <w:sz w:val="24"/>
                <w:szCs w:val="24"/>
              </w:rPr>
              <w:t>关于</w:t>
            </w:r>
            <w:r w:rsidR="00C229F1">
              <w:rPr>
                <w:rFonts w:ascii="宋体" w:hAnsi="宋体"/>
                <w:sz w:val="24"/>
                <w:szCs w:val="24"/>
              </w:rPr>
              <w:t>汽车</w:t>
            </w:r>
            <w:r w:rsidR="00C229F1">
              <w:rPr>
                <w:rFonts w:ascii="宋体" w:hAnsi="宋体" w:hint="eastAsia"/>
                <w:sz w:val="24"/>
                <w:szCs w:val="24"/>
              </w:rPr>
              <w:t>电子</w:t>
            </w:r>
            <w:r w:rsidR="00C229F1">
              <w:rPr>
                <w:rFonts w:ascii="宋体" w:hAnsi="宋体"/>
                <w:sz w:val="24"/>
                <w:szCs w:val="24"/>
              </w:rPr>
              <w:t>的定位，</w:t>
            </w:r>
            <w:r w:rsidR="00C229F1" w:rsidRPr="00673C57">
              <w:rPr>
                <w:rFonts w:ascii="宋体" w:hAnsi="宋体" w:hint="eastAsia"/>
                <w:sz w:val="24"/>
                <w:szCs w:val="24"/>
              </w:rPr>
              <w:t>公司的定位</w:t>
            </w:r>
            <w:r w:rsidR="00C229F1">
              <w:rPr>
                <w:rFonts w:ascii="宋体" w:hAnsi="宋体" w:hint="eastAsia"/>
                <w:sz w:val="24"/>
                <w:szCs w:val="24"/>
              </w:rPr>
              <w:t>也</w:t>
            </w:r>
            <w:r w:rsidR="00C229F1" w:rsidRPr="00673C57">
              <w:rPr>
                <w:rFonts w:ascii="宋体" w:hAnsi="宋体" w:hint="eastAsia"/>
                <w:sz w:val="24"/>
                <w:szCs w:val="24"/>
              </w:rPr>
              <w:t>是做大品牌大客户。</w:t>
            </w:r>
          </w:p>
          <w:p w14:paraId="3287BE27" w14:textId="77777777" w:rsidR="00C229F1" w:rsidRDefault="00C229F1" w:rsidP="00C229F1">
            <w:pPr>
              <w:spacing w:beforeLines="50" w:before="156" w:line="360" w:lineRule="auto"/>
              <w:ind w:firstLineChars="200" w:firstLine="480"/>
              <w:rPr>
                <w:rFonts w:ascii="宋体" w:hAnsi="宋体"/>
                <w:sz w:val="24"/>
                <w:szCs w:val="24"/>
              </w:rPr>
            </w:pPr>
          </w:p>
          <w:p w14:paraId="0CC36F4E" w14:textId="13EE68EF" w:rsidR="00585C29" w:rsidRPr="00673C57" w:rsidRDefault="00585C29" w:rsidP="00673C57">
            <w:pPr>
              <w:spacing w:beforeLines="50" w:before="156" w:line="360" w:lineRule="auto"/>
              <w:ind w:firstLineChars="200" w:firstLine="482"/>
              <w:rPr>
                <w:rFonts w:ascii="宋体" w:hAnsi="宋体"/>
                <w:b/>
                <w:sz w:val="24"/>
                <w:szCs w:val="24"/>
              </w:rPr>
            </w:pPr>
            <w:r w:rsidRPr="00673C57">
              <w:rPr>
                <w:rFonts w:ascii="宋体" w:hAnsi="宋体"/>
                <w:b/>
                <w:sz w:val="24"/>
                <w:szCs w:val="24"/>
              </w:rPr>
              <w:t>3</w:t>
            </w:r>
            <w:r w:rsidRPr="00673C57">
              <w:rPr>
                <w:rFonts w:ascii="宋体" w:hAnsi="宋体" w:hint="eastAsia"/>
                <w:b/>
                <w:sz w:val="24"/>
                <w:szCs w:val="24"/>
              </w:rPr>
              <w:t>、</w:t>
            </w:r>
            <w:r w:rsidR="00C229F1">
              <w:rPr>
                <w:rFonts w:ascii="宋体" w:hAnsi="宋体" w:hint="eastAsia"/>
                <w:b/>
                <w:sz w:val="24"/>
                <w:szCs w:val="24"/>
              </w:rPr>
              <w:t>公司在</w:t>
            </w:r>
            <w:r w:rsidRPr="00673C57">
              <w:rPr>
                <w:rFonts w:ascii="宋体" w:hAnsi="宋体" w:hint="eastAsia"/>
                <w:b/>
                <w:sz w:val="24"/>
                <w:szCs w:val="24"/>
              </w:rPr>
              <w:t>保证主业专注度</w:t>
            </w:r>
            <w:r w:rsidR="00C229F1">
              <w:rPr>
                <w:rFonts w:ascii="宋体" w:hAnsi="宋体" w:hint="eastAsia"/>
                <w:b/>
                <w:sz w:val="24"/>
                <w:szCs w:val="24"/>
              </w:rPr>
              <w:t>的前提下</w:t>
            </w:r>
            <w:r w:rsidRPr="00673C57">
              <w:rPr>
                <w:rFonts w:ascii="宋体" w:hAnsi="宋体" w:hint="eastAsia"/>
                <w:b/>
                <w:sz w:val="24"/>
                <w:szCs w:val="24"/>
              </w:rPr>
              <w:t>，</w:t>
            </w:r>
            <w:r w:rsidR="00C229F1">
              <w:rPr>
                <w:rFonts w:ascii="宋体" w:hAnsi="宋体" w:hint="eastAsia"/>
                <w:b/>
                <w:sz w:val="24"/>
                <w:szCs w:val="24"/>
              </w:rPr>
              <w:t>于</w:t>
            </w:r>
            <w:r w:rsidR="00C229F1" w:rsidRPr="00673C57">
              <w:rPr>
                <w:rFonts w:ascii="宋体" w:hAnsi="宋体"/>
                <w:b/>
                <w:sz w:val="24"/>
                <w:szCs w:val="24"/>
              </w:rPr>
              <w:t>2018</w:t>
            </w:r>
            <w:r w:rsidR="00C229F1" w:rsidRPr="00673C57">
              <w:rPr>
                <w:rFonts w:ascii="宋体" w:hAnsi="宋体" w:hint="eastAsia"/>
                <w:b/>
                <w:sz w:val="24"/>
                <w:szCs w:val="24"/>
              </w:rPr>
              <w:t>年收购铖昌</w:t>
            </w:r>
            <w:r w:rsidR="00C229F1">
              <w:rPr>
                <w:rFonts w:ascii="宋体" w:hAnsi="宋体" w:hint="eastAsia"/>
                <w:b/>
                <w:sz w:val="24"/>
                <w:szCs w:val="24"/>
              </w:rPr>
              <w:t>和</w:t>
            </w:r>
            <w:r w:rsidR="00C229F1" w:rsidRPr="00673C57">
              <w:rPr>
                <w:rFonts w:ascii="宋体" w:hAnsi="宋体" w:hint="eastAsia"/>
                <w:b/>
                <w:sz w:val="24"/>
                <w:szCs w:val="24"/>
              </w:rPr>
              <w:t>N</w:t>
            </w:r>
            <w:r w:rsidR="00C229F1" w:rsidRPr="00673C57">
              <w:rPr>
                <w:rFonts w:ascii="宋体" w:hAnsi="宋体"/>
                <w:b/>
                <w:sz w:val="24"/>
                <w:szCs w:val="24"/>
              </w:rPr>
              <w:t>PE</w:t>
            </w:r>
            <w:r w:rsidR="00C229F1" w:rsidRPr="00673C57">
              <w:rPr>
                <w:rFonts w:ascii="宋体" w:hAnsi="宋体" w:hint="eastAsia"/>
                <w:b/>
                <w:sz w:val="24"/>
                <w:szCs w:val="24"/>
              </w:rPr>
              <w:t>标的</w:t>
            </w:r>
            <w:r w:rsidR="00C229F1">
              <w:rPr>
                <w:rFonts w:ascii="宋体" w:hAnsi="宋体" w:hint="eastAsia"/>
                <w:b/>
                <w:sz w:val="24"/>
                <w:szCs w:val="24"/>
              </w:rPr>
              <w:t>是非常成功，是因为公司的资源很好，还是公司战略导向</w:t>
            </w:r>
            <w:r w:rsidRPr="00673C57">
              <w:rPr>
                <w:rFonts w:ascii="宋体" w:hAnsi="宋体" w:hint="eastAsia"/>
                <w:b/>
                <w:sz w:val="24"/>
                <w:szCs w:val="24"/>
              </w:rPr>
              <w:t>，详细介绍一下公司并购的情况。</w:t>
            </w:r>
          </w:p>
          <w:p w14:paraId="7A9A4E86" w14:textId="51A3E66F" w:rsidR="00585C29" w:rsidRDefault="00673C57" w:rsidP="00673C57">
            <w:pPr>
              <w:spacing w:beforeLines="50" w:before="156" w:line="360" w:lineRule="auto"/>
              <w:ind w:firstLineChars="200" w:firstLine="480"/>
              <w:rPr>
                <w:rFonts w:ascii="宋体" w:hAnsi="宋体"/>
                <w:sz w:val="24"/>
                <w:szCs w:val="24"/>
              </w:rPr>
            </w:pPr>
            <w:r>
              <w:rPr>
                <w:rFonts w:ascii="宋体" w:hAnsi="宋体" w:hint="eastAsia"/>
                <w:sz w:val="24"/>
                <w:szCs w:val="24"/>
              </w:rPr>
              <w:t>回答：</w:t>
            </w:r>
            <w:r w:rsidR="00585C29" w:rsidRPr="00673C57">
              <w:rPr>
                <w:rFonts w:ascii="宋体" w:hAnsi="宋体" w:hint="eastAsia"/>
                <w:sz w:val="24"/>
                <w:szCs w:val="24"/>
              </w:rPr>
              <w:t>公司在2</w:t>
            </w:r>
            <w:r w:rsidR="00585C29" w:rsidRPr="00673C57">
              <w:rPr>
                <w:rFonts w:ascii="宋体" w:hAnsi="宋体"/>
                <w:sz w:val="24"/>
                <w:szCs w:val="24"/>
              </w:rPr>
              <w:t>017</w:t>
            </w:r>
            <w:r w:rsidR="00585C29" w:rsidRPr="00673C57">
              <w:rPr>
                <w:rFonts w:ascii="宋体" w:hAnsi="宋体" w:hint="eastAsia"/>
                <w:sz w:val="24"/>
                <w:szCs w:val="24"/>
              </w:rPr>
              <w:t>年</w:t>
            </w:r>
            <w:r w:rsidR="005F719C">
              <w:rPr>
                <w:rFonts w:ascii="宋体" w:hAnsi="宋体" w:hint="eastAsia"/>
                <w:sz w:val="24"/>
                <w:szCs w:val="24"/>
              </w:rPr>
              <w:t>及</w:t>
            </w:r>
            <w:r w:rsidR="00585C29" w:rsidRPr="00673C57">
              <w:rPr>
                <w:rFonts w:ascii="宋体" w:hAnsi="宋体" w:hint="eastAsia"/>
                <w:sz w:val="24"/>
                <w:szCs w:val="24"/>
              </w:rPr>
              <w:t>之前，基本是做的</w:t>
            </w:r>
            <w:r w:rsidR="005F719C">
              <w:rPr>
                <w:rFonts w:ascii="宋体" w:hAnsi="宋体" w:hint="eastAsia"/>
                <w:sz w:val="24"/>
                <w:szCs w:val="24"/>
              </w:rPr>
              <w:t>较小</w:t>
            </w:r>
            <w:r w:rsidR="00C229F1">
              <w:rPr>
                <w:rFonts w:ascii="宋体" w:hAnsi="宋体" w:hint="eastAsia"/>
                <w:sz w:val="24"/>
                <w:szCs w:val="24"/>
              </w:rPr>
              <w:t>规模</w:t>
            </w:r>
            <w:r w:rsidR="00585C29" w:rsidRPr="00673C57">
              <w:rPr>
                <w:rFonts w:ascii="宋体" w:hAnsi="宋体" w:hint="eastAsia"/>
                <w:sz w:val="24"/>
                <w:szCs w:val="24"/>
              </w:rPr>
              <w:t>收购，主要是参股为主，</w:t>
            </w:r>
            <w:r w:rsidR="005F719C">
              <w:rPr>
                <w:rFonts w:ascii="宋体" w:hAnsi="宋体" w:hint="eastAsia"/>
                <w:sz w:val="24"/>
                <w:szCs w:val="24"/>
              </w:rPr>
              <w:t>收购</w:t>
            </w:r>
            <w:r w:rsidR="005F719C">
              <w:rPr>
                <w:rFonts w:ascii="宋体" w:hAnsi="宋体"/>
                <w:sz w:val="24"/>
                <w:szCs w:val="24"/>
              </w:rPr>
              <w:t>的标的也是</w:t>
            </w:r>
            <w:r w:rsidR="005F719C">
              <w:rPr>
                <w:rFonts w:ascii="宋体" w:hAnsi="宋体" w:hint="eastAsia"/>
                <w:sz w:val="24"/>
                <w:szCs w:val="24"/>
              </w:rPr>
              <w:t>与</w:t>
            </w:r>
            <w:r w:rsidR="005F719C">
              <w:rPr>
                <w:rFonts w:ascii="宋体" w:hAnsi="宋体"/>
                <w:sz w:val="24"/>
                <w:szCs w:val="24"/>
              </w:rPr>
              <w:t>公司主营业务</w:t>
            </w:r>
            <w:r w:rsidR="005F719C">
              <w:rPr>
                <w:rFonts w:ascii="宋体" w:hAnsi="宋体" w:hint="eastAsia"/>
                <w:sz w:val="24"/>
                <w:szCs w:val="24"/>
              </w:rPr>
              <w:t>相</w:t>
            </w:r>
            <w:r w:rsidR="005F719C">
              <w:rPr>
                <w:rFonts w:ascii="宋体" w:hAnsi="宋体"/>
                <w:sz w:val="24"/>
                <w:szCs w:val="24"/>
              </w:rPr>
              <w:t>协同的。</w:t>
            </w:r>
            <w:r w:rsidR="00585C29" w:rsidRPr="00673C57">
              <w:rPr>
                <w:rFonts w:ascii="宋体" w:hAnsi="宋体" w:hint="eastAsia"/>
                <w:sz w:val="24"/>
                <w:szCs w:val="24"/>
              </w:rPr>
              <w:t>从战略布局上来讲，公司一定是在坚守主业的情况下，并购跟主业有协同效应的</w:t>
            </w:r>
            <w:r w:rsidR="005F719C">
              <w:rPr>
                <w:rFonts w:ascii="宋体" w:hAnsi="宋体" w:hint="eastAsia"/>
                <w:sz w:val="24"/>
                <w:szCs w:val="24"/>
              </w:rPr>
              <w:t>标的</w:t>
            </w:r>
            <w:r w:rsidR="00585C29" w:rsidRPr="00673C57">
              <w:rPr>
                <w:rFonts w:ascii="宋体" w:hAnsi="宋体" w:hint="eastAsia"/>
                <w:sz w:val="24"/>
                <w:szCs w:val="24"/>
              </w:rPr>
              <w:t>。</w:t>
            </w:r>
            <w:r w:rsidR="005F719C">
              <w:rPr>
                <w:rFonts w:ascii="宋体" w:hAnsi="宋体" w:hint="eastAsia"/>
                <w:sz w:val="24"/>
                <w:szCs w:val="24"/>
              </w:rPr>
              <w:t>我们每年</w:t>
            </w:r>
            <w:r w:rsidR="00585C29" w:rsidRPr="00673C57">
              <w:rPr>
                <w:rFonts w:ascii="宋体" w:hAnsi="宋体" w:hint="eastAsia"/>
                <w:sz w:val="24"/>
                <w:szCs w:val="24"/>
              </w:rPr>
              <w:t>项目看的还是很多的，但是</w:t>
            </w:r>
            <w:r w:rsidR="005F719C">
              <w:rPr>
                <w:rFonts w:ascii="宋体" w:hAnsi="宋体" w:hint="eastAsia"/>
                <w:sz w:val="24"/>
                <w:szCs w:val="24"/>
              </w:rPr>
              <w:t>最终</w:t>
            </w:r>
            <w:r w:rsidR="005F719C">
              <w:rPr>
                <w:rFonts w:ascii="宋体" w:hAnsi="宋体"/>
                <w:sz w:val="24"/>
                <w:szCs w:val="24"/>
              </w:rPr>
              <w:t>决定投资</w:t>
            </w:r>
            <w:r w:rsidR="005F719C">
              <w:rPr>
                <w:rFonts w:ascii="宋体" w:hAnsi="宋体" w:hint="eastAsia"/>
                <w:sz w:val="24"/>
                <w:szCs w:val="24"/>
              </w:rPr>
              <w:t>还是</w:t>
            </w:r>
            <w:r w:rsidR="005F719C">
              <w:rPr>
                <w:rFonts w:ascii="宋体" w:hAnsi="宋体"/>
                <w:sz w:val="24"/>
                <w:szCs w:val="24"/>
              </w:rPr>
              <w:t>非常谨慎的，一定是基于主业有更好的发展</w:t>
            </w:r>
            <w:r w:rsidR="005F719C">
              <w:rPr>
                <w:rFonts w:ascii="宋体" w:hAnsi="宋体" w:hint="eastAsia"/>
                <w:sz w:val="24"/>
                <w:szCs w:val="24"/>
              </w:rPr>
              <w:t>。</w:t>
            </w:r>
            <w:r w:rsidR="00585C29" w:rsidRPr="00673C57">
              <w:rPr>
                <w:rFonts w:ascii="宋体" w:hAnsi="宋体" w:hint="eastAsia"/>
                <w:sz w:val="24"/>
                <w:szCs w:val="24"/>
              </w:rPr>
              <w:t>公司</w:t>
            </w:r>
            <w:r w:rsidR="005F719C">
              <w:rPr>
                <w:rFonts w:ascii="宋体" w:hAnsi="宋体" w:hint="eastAsia"/>
                <w:sz w:val="24"/>
                <w:szCs w:val="24"/>
              </w:rPr>
              <w:t>属于</w:t>
            </w:r>
            <w:r w:rsidR="00585C29" w:rsidRPr="00673C57">
              <w:rPr>
                <w:rFonts w:ascii="宋体" w:hAnsi="宋体" w:hint="eastAsia"/>
                <w:sz w:val="24"/>
                <w:szCs w:val="24"/>
              </w:rPr>
              <w:t>做实业、做技术</w:t>
            </w:r>
            <w:r w:rsidR="005B065D">
              <w:rPr>
                <w:rFonts w:ascii="宋体" w:hAnsi="宋体" w:hint="eastAsia"/>
                <w:sz w:val="24"/>
                <w:szCs w:val="24"/>
              </w:rPr>
              <w:t>的</w:t>
            </w:r>
            <w:r w:rsidR="005B065D">
              <w:rPr>
                <w:rFonts w:ascii="宋体" w:hAnsi="宋体"/>
                <w:sz w:val="24"/>
                <w:szCs w:val="24"/>
              </w:rPr>
              <w:t>企业</w:t>
            </w:r>
            <w:r w:rsidR="00585C29" w:rsidRPr="00673C57">
              <w:rPr>
                <w:rFonts w:ascii="宋体" w:hAnsi="宋体" w:hint="eastAsia"/>
                <w:sz w:val="24"/>
                <w:szCs w:val="24"/>
              </w:rPr>
              <w:t>，看重</w:t>
            </w:r>
            <w:r w:rsidR="005B065D">
              <w:rPr>
                <w:rFonts w:ascii="宋体" w:hAnsi="宋体" w:hint="eastAsia"/>
                <w:sz w:val="24"/>
                <w:szCs w:val="24"/>
              </w:rPr>
              <w:t>的</w:t>
            </w:r>
            <w:r w:rsidR="005B065D">
              <w:rPr>
                <w:rFonts w:ascii="宋体" w:hAnsi="宋体"/>
                <w:sz w:val="24"/>
                <w:szCs w:val="24"/>
              </w:rPr>
              <w:t>也是</w:t>
            </w:r>
            <w:r w:rsidR="00585C29" w:rsidRPr="00673C57">
              <w:rPr>
                <w:rFonts w:ascii="宋体" w:hAnsi="宋体" w:hint="eastAsia"/>
                <w:sz w:val="24"/>
                <w:szCs w:val="24"/>
              </w:rPr>
              <w:t>标的公司的技术和客户结构</w:t>
            </w:r>
            <w:r w:rsidR="005B065D">
              <w:rPr>
                <w:rFonts w:ascii="宋体" w:hAnsi="宋体" w:hint="eastAsia"/>
                <w:sz w:val="24"/>
                <w:szCs w:val="24"/>
              </w:rPr>
              <w:t>，</w:t>
            </w:r>
            <w:r w:rsidR="00585C29" w:rsidRPr="00673C57">
              <w:rPr>
                <w:rFonts w:ascii="宋体" w:hAnsi="宋体" w:hint="eastAsia"/>
                <w:sz w:val="24"/>
                <w:szCs w:val="24"/>
              </w:rPr>
              <w:t>资源也很重要。未来</w:t>
            </w:r>
            <w:r w:rsidR="005B065D">
              <w:rPr>
                <w:rFonts w:ascii="宋体" w:hAnsi="宋体" w:hint="eastAsia"/>
                <w:sz w:val="24"/>
                <w:szCs w:val="24"/>
              </w:rPr>
              <w:t>公司</w:t>
            </w:r>
            <w:r w:rsidR="005B065D">
              <w:rPr>
                <w:rFonts w:ascii="宋体" w:hAnsi="宋体"/>
                <w:sz w:val="24"/>
                <w:szCs w:val="24"/>
              </w:rPr>
              <w:t>如果是做对外投资</w:t>
            </w:r>
            <w:r w:rsidR="00585C29" w:rsidRPr="00673C57">
              <w:rPr>
                <w:rFonts w:ascii="宋体" w:hAnsi="宋体" w:hint="eastAsia"/>
                <w:sz w:val="24"/>
                <w:szCs w:val="24"/>
              </w:rPr>
              <w:t>并购</w:t>
            </w:r>
            <w:r w:rsidR="005B065D">
              <w:rPr>
                <w:rFonts w:ascii="宋体" w:hAnsi="宋体" w:hint="eastAsia"/>
                <w:sz w:val="24"/>
                <w:szCs w:val="24"/>
              </w:rPr>
              <w:t>，</w:t>
            </w:r>
            <w:r w:rsidR="005B065D">
              <w:rPr>
                <w:rFonts w:ascii="宋体" w:hAnsi="宋体"/>
                <w:sz w:val="24"/>
                <w:szCs w:val="24"/>
              </w:rPr>
              <w:t>也</w:t>
            </w:r>
            <w:r w:rsidR="00585C29" w:rsidRPr="00673C57">
              <w:rPr>
                <w:rFonts w:ascii="宋体" w:hAnsi="宋体" w:hint="eastAsia"/>
                <w:sz w:val="24"/>
                <w:szCs w:val="24"/>
              </w:rPr>
              <w:t>一定还是与主业相关，</w:t>
            </w:r>
            <w:r w:rsidR="005B065D">
              <w:rPr>
                <w:rFonts w:ascii="宋体" w:hAnsi="宋体" w:hint="eastAsia"/>
                <w:sz w:val="24"/>
                <w:szCs w:val="24"/>
              </w:rPr>
              <w:t>目标</w:t>
            </w:r>
            <w:r w:rsidR="005B065D">
              <w:rPr>
                <w:rFonts w:ascii="宋体" w:hAnsi="宋体"/>
                <w:sz w:val="24"/>
                <w:szCs w:val="24"/>
              </w:rPr>
              <w:t>是</w:t>
            </w:r>
            <w:r w:rsidR="00585C29" w:rsidRPr="00673C57">
              <w:rPr>
                <w:rFonts w:ascii="宋体" w:hAnsi="宋体" w:hint="eastAsia"/>
                <w:sz w:val="24"/>
                <w:szCs w:val="24"/>
              </w:rPr>
              <w:t>能够成为主业新的增长点。</w:t>
            </w:r>
          </w:p>
          <w:p w14:paraId="7372932C" w14:textId="77777777" w:rsidR="00C229F1" w:rsidRPr="00673C57" w:rsidRDefault="00C229F1" w:rsidP="00673C57">
            <w:pPr>
              <w:spacing w:beforeLines="50" w:before="156" w:line="360" w:lineRule="auto"/>
              <w:ind w:firstLineChars="200" w:firstLine="480"/>
              <w:rPr>
                <w:rFonts w:ascii="宋体" w:hAnsi="宋体"/>
                <w:sz w:val="24"/>
                <w:szCs w:val="24"/>
              </w:rPr>
            </w:pPr>
          </w:p>
          <w:p w14:paraId="228C7858" w14:textId="59C7EF26" w:rsidR="00B73D72" w:rsidRPr="00673C57" w:rsidRDefault="00420CA3" w:rsidP="00673C57">
            <w:pPr>
              <w:spacing w:beforeLines="50" w:before="156" w:line="360" w:lineRule="auto"/>
              <w:ind w:firstLineChars="200" w:firstLine="482"/>
              <w:rPr>
                <w:rFonts w:ascii="宋体" w:hAnsi="宋体"/>
                <w:b/>
                <w:sz w:val="24"/>
                <w:szCs w:val="24"/>
              </w:rPr>
            </w:pPr>
            <w:r>
              <w:rPr>
                <w:rFonts w:ascii="宋体" w:hAnsi="宋体"/>
                <w:b/>
                <w:sz w:val="24"/>
                <w:szCs w:val="24"/>
              </w:rPr>
              <w:t>4</w:t>
            </w:r>
            <w:r w:rsidR="00B73D72" w:rsidRPr="00673C57">
              <w:rPr>
                <w:rFonts w:ascii="宋体" w:hAnsi="宋体" w:hint="eastAsia"/>
                <w:b/>
                <w:sz w:val="24"/>
                <w:szCs w:val="24"/>
              </w:rPr>
              <w:t>、研发投入超过应收增长，具体是什么原因？</w:t>
            </w:r>
          </w:p>
          <w:p w14:paraId="095BD1CE" w14:textId="088FC1F9" w:rsidR="00B73D72" w:rsidRPr="00673C57" w:rsidRDefault="00673C57" w:rsidP="00CD3947">
            <w:pPr>
              <w:spacing w:beforeLines="50" w:before="156" w:line="360" w:lineRule="auto"/>
              <w:ind w:firstLineChars="200" w:firstLine="480"/>
              <w:rPr>
                <w:rFonts w:ascii="宋体" w:hAnsi="宋体"/>
                <w:sz w:val="24"/>
                <w:szCs w:val="24"/>
              </w:rPr>
            </w:pPr>
            <w:r>
              <w:rPr>
                <w:rFonts w:ascii="宋体" w:hAnsi="宋体" w:hint="eastAsia"/>
                <w:sz w:val="24"/>
                <w:szCs w:val="24"/>
              </w:rPr>
              <w:t>回答：</w:t>
            </w:r>
            <w:r w:rsidR="00B73D72" w:rsidRPr="00673C57">
              <w:rPr>
                <w:rFonts w:ascii="宋体" w:hAnsi="宋体" w:hint="eastAsia"/>
                <w:sz w:val="24"/>
                <w:szCs w:val="24"/>
              </w:rPr>
              <w:t>主要是几个方面：</w:t>
            </w:r>
            <w:r w:rsidR="00CD3947">
              <w:rPr>
                <w:rFonts w:ascii="宋体" w:hAnsi="宋体" w:hint="eastAsia"/>
                <w:sz w:val="24"/>
                <w:szCs w:val="24"/>
              </w:rPr>
              <w:t>1</w:t>
            </w:r>
            <w:r w:rsidR="00B73D72" w:rsidRPr="00673C57">
              <w:rPr>
                <w:rFonts w:ascii="宋体" w:hAnsi="宋体" w:hint="eastAsia"/>
                <w:sz w:val="24"/>
                <w:szCs w:val="24"/>
              </w:rPr>
              <w:t>，公司</w:t>
            </w:r>
            <w:r w:rsidR="00CD3947" w:rsidRPr="00CD3947">
              <w:rPr>
                <w:rFonts w:ascii="宋体" w:hAnsi="宋体" w:hint="eastAsia"/>
                <w:sz w:val="24"/>
                <w:szCs w:val="24"/>
              </w:rPr>
              <w:t>坚持自主研发创新与技术服务相结合的研发理念，持续加大研发投入，</w:t>
            </w:r>
            <w:r w:rsidR="00CD3947">
              <w:rPr>
                <w:rFonts w:ascii="宋体" w:hAnsi="宋体" w:hint="eastAsia"/>
                <w:sz w:val="24"/>
                <w:szCs w:val="24"/>
              </w:rPr>
              <w:t>不断提升</w:t>
            </w:r>
            <w:r w:rsidR="00CD3947" w:rsidRPr="00CD3947">
              <w:rPr>
                <w:rFonts w:ascii="宋体" w:hAnsi="宋体" w:hint="eastAsia"/>
                <w:sz w:val="24"/>
                <w:szCs w:val="24"/>
              </w:rPr>
              <w:t>公司的研发技术实力。</w:t>
            </w:r>
            <w:r w:rsidR="00CD3947">
              <w:rPr>
                <w:rFonts w:ascii="宋体" w:hAnsi="宋体" w:hint="eastAsia"/>
                <w:sz w:val="24"/>
                <w:szCs w:val="24"/>
              </w:rPr>
              <w:t>公司</w:t>
            </w:r>
            <w:r w:rsidR="00B73D72" w:rsidRPr="00673C57">
              <w:rPr>
                <w:rFonts w:ascii="宋体" w:hAnsi="宋体" w:hint="eastAsia"/>
                <w:sz w:val="24"/>
                <w:szCs w:val="24"/>
              </w:rPr>
              <w:t>智能控制研究院</w:t>
            </w:r>
            <w:r w:rsidR="00CD3947">
              <w:rPr>
                <w:rFonts w:ascii="宋体" w:hAnsi="宋体" w:hint="eastAsia"/>
                <w:sz w:val="24"/>
                <w:szCs w:val="24"/>
              </w:rPr>
              <w:t>是</w:t>
            </w:r>
            <w:r w:rsidR="00B73D72" w:rsidRPr="00673C57">
              <w:rPr>
                <w:rFonts w:ascii="宋体" w:hAnsi="宋体" w:hint="eastAsia"/>
                <w:sz w:val="24"/>
                <w:szCs w:val="24"/>
              </w:rPr>
              <w:t>专门做</w:t>
            </w:r>
            <w:r w:rsidR="00CD3947">
              <w:rPr>
                <w:rFonts w:ascii="宋体" w:hAnsi="宋体" w:hint="eastAsia"/>
                <w:sz w:val="24"/>
                <w:szCs w:val="24"/>
              </w:rPr>
              <w:t>关于</w:t>
            </w:r>
            <w:r w:rsidR="00CD3947">
              <w:rPr>
                <w:rFonts w:ascii="宋体" w:hAnsi="宋体"/>
                <w:sz w:val="24"/>
                <w:szCs w:val="24"/>
              </w:rPr>
              <w:t>行业</w:t>
            </w:r>
            <w:r w:rsidR="00CD3947">
              <w:rPr>
                <w:rFonts w:ascii="宋体" w:hAnsi="宋体" w:hint="eastAsia"/>
                <w:sz w:val="24"/>
                <w:szCs w:val="24"/>
              </w:rPr>
              <w:t>技术</w:t>
            </w:r>
            <w:r w:rsidR="00CD3947">
              <w:rPr>
                <w:rFonts w:ascii="宋体" w:hAnsi="宋体"/>
                <w:sz w:val="24"/>
                <w:szCs w:val="24"/>
              </w:rPr>
              <w:t>研究开发</w:t>
            </w:r>
            <w:r w:rsidR="00B73D72" w:rsidRPr="00673C57">
              <w:rPr>
                <w:rFonts w:ascii="宋体" w:hAnsi="宋体" w:hint="eastAsia"/>
                <w:sz w:val="24"/>
                <w:szCs w:val="24"/>
              </w:rPr>
              <w:t>；</w:t>
            </w:r>
            <w:r w:rsidR="00CD3947">
              <w:rPr>
                <w:rFonts w:ascii="宋体" w:hAnsi="宋体" w:hint="eastAsia"/>
                <w:sz w:val="24"/>
                <w:szCs w:val="24"/>
              </w:rPr>
              <w:t>2</w:t>
            </w:r>
            <w:r w:rsidR="00B73D72" w:rsidRPr="00673C57">
              <w:rPr>
                <w:rFonts w:ascii="宋体" w:hAnsi="宋体" w:hint="eastAsia"/>
                <w:sz w:val="24"/>
                <w:szCs w:val="24"/>
              </w:rPr>
              <w:t>，N</w:t>
            </w:r>
            <w:r w:rsidR="00B73D72" w:rsidRPr="00673C57">
              <w:rPr>
                <w:rFonts w:ascii="宋体" w:hAnsi="宋体"/>
                <w:sz w:val="24"/>
                <w:szCs w:val="24"/>
              </w:rPr>
              <w:t>PE</w:t>
            </w:r>
            <w:r w:rsidR="00B73D72" w:rsidRPr="00673C57">
              <w:rPr>
                <w:rFonts w:ascii="宋体" w:hAnsi="宋体" w:hint="eastAsia"/>
                <w:sz w:val="24"/>
                <w:szCs w:val="24"/>
              </w:rPr>
              <w:t>合并报表</w:t>
            </w:r>
            <w:r w:rsidR="00CD3947">
              <w:rPr>
                <w:rFonts w:ascii="宋体" w:hAnsi="宋体" w:hint="eastAsia"/>
                <w:sz w:val="24"/>
                <w:szCs w:val="24"/>
              </w:rPr>
              <w:t>的</w:t>
            </w:r>
            <w:r w:rsidR="00CD3947">
              <w:rPr>
                <w:rFonts w:ascii="宋体" w:hAnsi="宋体"/>
                <w:sz w:val="24"/>
                <w:szCs w:val="24"/>
              </w:rPr>
              <w:t>影响</w:t>
            </w:r>
            <w:r w:rsidR="00CD3947">
              <w:rPr>
                <w:rFonts w:ascii="宋体" w:hAnsi="宋体" w:hint="eastAsia"/>
                <w:sz w:val="24"/>
                <w:szCs w:val="24"/>
              </w:rPr>
              <w:t>；3、</w:t>
            </w:r>
            <w:r w:rsidR="00CD3947">
              <w:rPr>
                <w:rFonts w:ascii="宋体" w:hAnsi="宋体"/>
                <w:sz w:val="24"/>
                <w:szCs w:val="24"/>
              </w:rPr>
              <w:t>铖昌科技的研发投入也在不断</w:t>
            </w:r>
            <w:r w:rsidR="00CD3947">
              <w:rPr>
                <w:rFonts w:ascii="宋体" w:hAnsi="宋体" w:hint="eastAsia"/>
                <w:sz w:val="24"/>
                <w:szCs w:val="24"/>
              </w:rPr>
              <w:t>增加</w:t>
            </w:r>
            <w:r w:rsidR="00B73D72" w:rsidRPr="00673C57">
              <w:rPr>
                <w:rFonts w:ascii="宋体" w:hAnsi="宋体" w:hint="eastAsia"/>
                <w:sz w:val="24"/>
                <w:szCs w:val="24"/>
              </w:rPr>
              <w:t>。</w:t>
            </w:r>
          </w:p>
          <w:p w14:paraId="49E8BABD" w14:textId="77777777" w:rsidR="00420CA3" w:rsidRDefault="00420CA3" w:rsidP="00673C57">
            <w:pPr>
              <w:spacing w:beforeLines="50" w:before="156" w:line="360" w:lineRule="auto"/>
              <w:ind w:firstLineChars="200" w:firstLine="482"/>
              <w:rPr>
                <w:rFonts w:ascii="宋体" w:hAnsi="宋体"/>
                <w:b/>
                <w:sz w:val="24"/>
                <w:szCs w:val="24"/>
              </w:rPr>
            </w:pPr>
          </w:p>
          <w:p w14:paraId="344F92B0" w14:textId="0277A659" w:rsidR="00A977E0" w:rsidRPr="00673C57" w:rsidRDefault="00420CA3" w:rsidP="00673C57">
            <w:pPr>
              <w:spacing w:beforeLines="50" w:before="156" w:line="360" w:lineRule="auto"/>
              <w:ind w:firstLineChars="200" w:firstLine="482"/>
              <w:rPr>
                <w:rFonts w:ascii="宋体" w:hAnsi="宋体"/>
                <w:b/>
                <w:sz w:val="24"/>
                <w:szCs w:val="24"/>
              </w:rPr>
            </w:pPr>
            <w:r>
              <w:rPr>
                <w:rFonts w:ascii="宋体" w:hAnsi="宋体"/>
                <w:b/>
                <w:sz w:val="24"/>
                <w:szCs w:val="24"/>
              </w:rPr>
              <w:t>5</w:t>
            </w:r>
            <w:r w:rsidR="00A977E0" w:rsidRPr="00673C57">
              <w:rPr>
                <w:rFonts w:ascii="宋体" w:hAnsi="宋体" w:hint="eastAsia"/>
                <w:b/>
                <w:sz w:val="24"/>
                <w:szCs w:val="24"/>
              </w:rPr>
              <w:t>、</w:t>
            </w:r>
            <w:r w:rsidR="008B3712">
              <w:rPr>
                <w:rFonts w:ascii="宋体" w:hAnsi="宋体" w:hint="eastAsia"/>
                <w:b/>
                <w:sz w:val="24"/>
                <w:szCs w:val="24"/>
              </w:rPr>
              <w:t>公司</w:t>
            </w:r>
            <w:r w:rsidR="008B3712">
              <w:rPr>
                <w:rFonts w:ascii="宋体" w:hAnsi="宋体"/>
                <w:b/>
                <w:sz w:val="24"/>
                <w:szCs w:val="24"/>
              </w:rPr>
              <w:t>收购</w:t>
            </w:r>
            <w:r w:rsidR="00A977E0" w:rsidRPr="00673C57">
              <w:rPr>
                <w:rFonts w:ascii="宋体" w:hAnsi="宋体" w:hint="eastAsia"/>
                <w:b/>
                <w:sz w:val="24"/>
                <w:szCs w:val="24"/>
              </w:rPr>
              <w:t>N</w:t>
            </w:r>
            <w:r w:rsidR="00A977E0" w:rsidRPr="00673C57">
              <w:rPr>
                <w:rFonts w:ascii="宋体" w:hAnsi="宋体"/>
                <w:b/>
                <w:sz w:val="24"/>
                <w:szCs w:val="24"/>
              </w:rPr>
              <w:t>PE</w:t>
            </w:r>
            <w:r w:rsidR="008B3712">
              <w:rPr>
                <w:rFonts w:ascii="宋体" w:hAnsi="宋体" w:hint="eastAsia"/>
                <w:b/>
                <w:sz w:val="24"/>
                <w:szCs w:val="24"/>
              </w:rPr>
              <w:t>后</w:t>
            </w:r>
            <w:r w:rsidR="008B3712">
              <w:rPr>
                <w:rFonts w:ascii="宋体" w:hAnsi="宋体"/>
                <w:b/>
                <w:sz w:val="24"/>
                <w:szCs w:val="24"/>
              </w:rPr>
              <w:t>，</w:t>
            </w:r>
            <w:r w:rsidR="008B3712">
              <w:rPr>
                <w:rFonts w:ascii="宋体" w:hAnsi="宋体" w:hint="eastAsia"/>
                <w:b/>
                <w:sz w:val="24"/>
                <w:szCs w:val="24"/>
              </w:rPr>
              <w:t>NPE的</w:t>
            </w:r>
            <w:r w:rsidR="00A977E0" w:rsidRPr="00673C57">
              <w:rPr>
                <w:rFonts w:ascii="宋体" w:hAnsi="宋体" w:hint="eastAsia"/>
                <w:b/>
                <w:sz w:val="24"/>
                <w:szCs w:val="24"/>
              </w:rPr>
              <w:t>经营情况怎么样？</w:t>
            </w:r>
          </w:p>
          <w:p w14:paraId="5C3176BD" w14:textId="0BB9DCE3" w:rsidR="00A977E0" w:rsidRPr="00673C57" w:rsidRDefault="00673C57" w:rsidP="00673C57">
            <w:pPr>
              <w:spacing w:beforeLines="50" w:before="156" w:line="360" w:lineRule="auto"/>
              <w:ind w:firstLineChars="200" w:firstLine="480"/>
              <w:rPr>
                <w:rFonts w:ascii="宋体" w:hAnsi="宋体"/>
                <w:sz w:val="24"/>
                <w:szCs w:val="24"/>
              </w:rPr>
            </w:pPr>
            <w:r>
              <w:rPr>
                <w:rFonts w:ascii="宋体" w:hAnsi="宋体" w:hint="eastAsia"/>
                <w:sz w:val="24"/>
                <w:szCs w:val="24"/>
              </w:rPr>
              <w:t>回答：</w:t>
            </w:r>
            <w:r w:rsidR="00A977E0" w:rsidRPr="00673C57">
              <w:rPr>
                <w:rFonts w:ascii="宋体" w:hAnsi="宋体" w:hint="eastAsia"/>
                <w:sz w:val="24"/>
                <w:szCs w:val="24"/>
              </w:rPr>
              <w:t>公司自收购N</w:t>
            </w:r>
            <w:r w:rsidR="00A977E0" w:rsidRPr="00673C57">
              <w:rPr>
                <w:rFonts w:ascii="宋体" w:hAnsi="宋体"/>
                <w:sz w:val="24"/>
                <w:szCs w:val="24"/>
              </w:rPr>
              <w:t>PE</w:t>
            </w:r>
            <w:r w:rsidR="00A977E0" w:rsidRPr="00673C57">
              <w:rPr>
                <w:rFonts w:ascii="宋体" w:hAnsi="宋体" w:hint="eastAsia"/>
                <w:sz w:val="24"/>
                <w:szCs w:val="24"/>
              </w:rPr>
              <w:t>以来，通过供应链拉通（原材料成本），技术拉通（提高研发效率），制程过程拉通（自动化改造）等手段，使N</w:t>
            </w:r>
            <w:r w:rsidR="00A977E0" w:rsidRPr="00673C57">
              <w:rPr>
                <w:rFonts w:ascii="宋体" w:hAnsi="宋体"/>
                <w:sz w:val="24"/>
                <w:szCs w:val="24"/>
              </w:rPr>
              <w:t>PE</w:t>
            </w:r>
            <w:r w:rsidR="00A977E0" w:rsidRPr="00673C57">
              <w:rPr>
                <w:rFonts w:ascii="宋体" w:hAnsi="宋体" w:hint="eastAsia"/>
                <w:sz w:val="24"/>
                <w:szCs w:val="24"/>
              </w:rPr>
              <w:t>经营效益明显好转，</w:t>
            </w:r>
            <w:r w:rsidR="008B3712">
              <w:rPr>
                <w:rFonts w:ascii="宋体" w:hAnsi="宋体" w:hint="eastAsia"/>
                <w:sz w:val="24"/>
                <w:szCs w:val="24"/>
              </w:rPr>
              <w:t>2019年</w:t>
            </w:r>
            <w:r w:rsidR="008B3712">
              <w:rPr>
                <w:rFonts w:ascii="宋体" w:hAnsi="宋体"/>
                <w:sz w:val="24"/>
                <w:szCs w:val="24"/>
              </w:rPr>
              <w:t>预计相比</w:t>
            </w:r>
            <w:r w:rsidR="008B3712">
              <w:rPr>
                <w:rFonts w:ascii="宋体" w:hAnsi="宋体" w:hint="eastAsia"/>
                <w:sz w:val="24"/>
                <w:szCs w:val="24"/>
              </w:rPr>
              <w:t>2018年</w:t>
            </w:r>
            <w:r w:rsidR="008B3712">
              <w:rPr>
                <w:rFonts w:ascii="宋体" w:hAnsi="宋体"/>
                <w:sz w:val="24"/>
                <w:szCs w:val="24"/>
              </w:rPr>
              <w:t>扭亏为盈</w:t>
            </w:r>
            <w:r w:rsidR="00A977E0" w:rsidRPr="00673C57">
              <w:rPr>
                <w:rFonts w:ascii="宋体" w:hAnsi="宋体" w:hint="eastAsia"/>
                <w:sz w:val="24"/>
                <w:szCs w:val="24"/>
              </w:rPr>
              <w:t>。</w:t>
            </w:r>
          </w:p>
          <w:p w14:paraId="37552765" w14:textId="77777777" w:rsidR="00420CA3" w:rsidRDefault="00420CA3" w:rsidP="00673C57">
            <w:pPr>
              <w:spacing w:beforeLines="50" w:before="156" w:line="360" w:lineRule="auto"/>
              <w:ind w:firstLineChars="200" w:firstLine="482"/>
              <w:rPr>
                <w:rFonts w:ascii="宋体" w:hAnsi="宋体"/>
                <w:b/>
                <w:sz w:val="24"/>
                <w:szCs w:val="24"/>
              </w:rPr>
            </w:pPr>
          </w:p>
          <w:p w14:paraId="49B941AC" w14:textId="0050D056" w:rsidR="00B73D72" w:rsidRPr="00673C57" w:rsidRDefault="00420CA3" w:rsidP="00673C57">
            <w:pPr>
              <w:spacing w:beforeLines="50" w:before="156" w:line="360" w:lineRule="auto"/>
              <w:ind w:firstLineChars="200" w:firstLine="482"/>
              <w:rPr>
                <w:rFonts w:ascii="宋体" w:hAnsi="宋体"/>
                <w:b/>
                <w:sz w:val="24"/>
                <w:szCs w:val="24"/>
              </w:rPr>
            </w:pPr>
            <w:r>
              <w:rPr>
                <w:rFonts w:ascii="宋体" w:hAnsi="宋体"/>
                <w:b/>
                <w:sz w:val="24"/>
                <w:szCs w:val="24"/>
              </w:rPr>
              <w:t>6</w:t>
            </w:r>
            <w:r w:rsidR="00A977E0" w:rsidRPr="00673C57">
              <w:rPr>
                <w:rFonts w:ascii="宋体" w:hAnsi="宋体" w:hint="eastAsia"/>
                <w:b/>
                <w:sz w:val="24"/>
                <w:szCs w:val="24"/>
              </w:rPr>
              <w:t>、公司</w:t>
            </w:r>
            <w:r>
              <w:rPr>
                <w:rFonts w:ascii="宋体" w:hAnsi="宋体" w:hint="eastAsia"/>
                <w:b/>
                <w:sz w:val="24"/>
                <w:szCs w:val="24"/>
              </w:rPr>
              <w:t>上</w:t>
            </w:r>
            <w:r w:rsidR="00A977E0" w:rsidRPr="00673C57">
              <w:rPr>
                <w:rFonts w:ascii="宋体" w:hAnsi="宋体" w:hint="eastAsia"/>
                <w:b/>
                <w:sz w:val="24"/>
                <w:szCs w:val="24"/>
              </w:rPr>
              <w:t>半年毛利率</w:t>
            </w:r>
            <w:r>
              <w:rPr>
                <w:rFonts w:ascii="宋体" w:hAnsi="宋体" w:hint="eastAsia"/>
                <w:b/>
                <w:sz w:val="24"/>
                <w:szCs w:val="24"/>
              </w:rPr>
              <w:t>回升</w:t>
            </w:r>
            <w:r>
              <w:rPr>
                <w:rFonts w:ascii="宋体" w:hAnsi="宋体"/>
                <w:b/>
                <w:sz w:val="24"/>
                <w:szCs w:val="24"/>
              </w:rPr>
              <w:t>主要因素是什么原因</w:t>
            </w:r>
            <w:r>
              <w:rPr>
                <w:rFonts w:ascii="宋体" w:hAnsi="宋体" w:hint="eastAsia"/>
                <w:b/>
                <w:sz w:val="24"/>
                <w:szCs w:val="24"/>
              </w:rPr>
              <w:t>？是否</w:t>
            </w:r>
            <w:r>
              <w:rPr>
                <w:rFonts w:ascii="宋体" w:hAnsi="宋体"/>
                <w:b/>
                <w:sz w:val="24"/>
                <w:szCs w:val="24"/>
              </w:rPr>
              <w:t>有</w:t>
            </w:r>
            <w:r w:rsidR="00A977E0" w:rsidRPr="00673C57">
              <w:rPr>
                <w:rFonts w:ascii="宋体" w:hAnsi="宋体" w:hint="eastAsia"/>
                <w:b/>
                <w:sz w:val="24"/>
                <w:szCs w:val="24"/>
              </w:rPr>
              <w:t>下行的风险？</w:t>
            </w:r>
          </w:p>
          <w:p w14:paraId="61058725" w14:textId="32304D8F" w:rsidR="00634050" w:rsidRPr="00673C57" w:rsidRDefault="00673C57" w:rsidP="008B3712">
            <w:pPr>
              <w:spacing w:beforeLines="50" w:before="156" w:line="360" w:lineRule="auto"/>
              <w:ind w:firstLineChars="200" w:firstLine="480"/>
              <w:rPr>
                <w:rFonts w:ascii="宋体" w:hAnsi="宋体"/>
                <w:sz w:val="24"/>
                <w:szCs w:val="24"/>
              </w:rPr>
            </w:pPr>
            <w:r>
              <w:rPr>
                <w:rFonts w:ascii="宋体" w:hAnsi="宋体" w:hint="eastAsia"/>
                <w:sz w:val="24"/>
                <w:szCs w:val="24"/>
              </w:rPr>
              <w:t>回答：</w:t>
            </w:r>
            <w:r w:rsidR="008B3712">
              <w:rPr>
                <w:rFonts w:ascii="宋体" w:hAnsi="宋体" w:hint="eastAsia"/>
                <w:sz w:val="24"/>
                <w:szCs w:val="24"/>
              </w:rPr>
              <w:t>今年上半年</w:t>
            </w:r>
            <w:r w:rsidR="008B3712" w:rsidRPr="008B3712">
              <w:rPr>
                <w:rFonts w:ascii="宋体" w:hAnsi="宋体" w:hint="eastAsia"/>
                <w:sz w:val="24"/>
                <w:szCs w:val="24"/>
              </w:rPr>
              <w:t>随着原材料价格回落以及公司与核心客户加大元器件替代力度，加上公司内部精细化管理能力的增强，</w:t>
            </w:r>
            <w:r w:rsidR="008B3712">
              <w:rPr>
                <w:rFonts w:ascii="宋体" w:hAnsi="宋体" w:hint="eastAsia"/>
                <w:sz w:val="24"/>
                <w:szCs w:val="24"/>
              </w:rPr>
              <w:t>公司</w:t>
            </w:r>
            <w:r w:rsidR="008B3712" w:rsidRPr="008B3712">
              <w:rPr>
                <w:rFonts w:ascii="宋体" w:hAnsi="宋体" w:hint="eastAsia"/>
                <w:sz w:val="24"/>
                <w:szCs w:val="24"/>
              </w:rPr>
              <w:t>今年上半年的制造成本较上年同期有所降低，</w:t>
            </w:r>
            <w:r w:rsidR="008B3712">
              <w:rPr>
                <w:rFonts w:ascii="宋体" w:hAnsi="宋体" w:hint="eastAsia"/>
                <w:sz w:val="24"/>
                <w:szCs w:val="24"/>
              </w:rPr>
              <w:t>毛利率</w:t>
            </w:r>
            <w:r w:rsidR="008B3712">
              <w:rPr>
                <w:rFonts w:ascii="宋体" w:hAnsi="宋体"/>
                <w:sz w:val="24"/>
                <w:szCs w:val="24"/>
              </w:rPr>
              <w:t>也</w:t>
            </w:r>
            <w:r w:rsidR="008B3712">
              <w:rPr>
                <w:rFonts w:ascii="宋体" w:hAnsi="宋体" w:hint="eastAsia"/>
                <w:sz w:val="24"/>
                <w:szCs w:val="24"/>
              </w:rPr>
              <w:t>基本</w:t>
            </w:r>
            <w:r w:rsidR="008B3712">
              <w:rPr>
                <w:rFonts w:ascii="宋体" w:hAnsi="宋体"/>
                <w:sz w:val="24"/>
                <w:szCs w:val="24"/>
              </w:rPr>
              <w:t>回归正常水平，</w:t>
            </w:r>
            <w:r w:rsidR="008B3712" w:rsidRPr="008B3712">
              <w:rPr>
                <w:rFonts w:ascii="宋体" w:hAnsi="宋体" w:hint="eastAsia"/>
                <w:sz w:val="24"/>
                <w:szCs w:val="24"/>
              </w:rPr>
              <w:t>综合毛利率从上年同期的21.41%提升到了本期的22.61%，同比上升了1.2</w:t>
            </w:r>
            <w:r w:rsidR="007254D1">
              <w:rPr>
                <w:rFonts w:ascii="宋体" w:hAnsi="宋体" w:hint="eastAsia"/>
                <w:sz w:val="24"/>
                <w:szCs w:val="24"/>
              </w:rPr>
              <w:t>%</w:t>
            </w:r>
            <w:r w:rsidR="008B3712" w:rsidRPr="008B3712">
              <w:rPr>
                <w:rFonts w:ascii="宋体" w:hAnsi="宋体" w:hint="eastAsia"/>
                <w:sz w:val="24"/>
                <w:szCs w:val="24"/>
              </w:rPr>
              <w:t>，其中剔除本年度纳入合并报表范围内的NPE公司的影响</w:t>
            </w:r>
            <w:r w:rsidR="008B3712">
              <w:rPr>
                <w:rFonts w:ascii="宋体" w:hAnsi="宋体" w:hint="eastAsia"/>
                <w:sz w:val="24"/>
                <w:szCs w:val="24"/>
              </w:rPr>
              <w:t>后</w:t>
            </w:r>
            <w:r w:rsidR="008B3712">
              <w:rPr>
                <w:rFonts w:ascii="宋体" w:hAnsi="宋体"/>
                <w:sz w:val="24"/>
                <w:szCs w:val="24"/>
              </w:rPr>
              <w:t>，</w:t>
            </w:r>
            <w:r w:rsidR="008B3712">
              <w:rPr>
                <w:rFonts w:ascii="宋体" w:hAnsi="宋体" w:hint="eastAsia"/>
                <w:sz w:val="24"/>
                <w:szCs w:val="24"/>
              </w:rPr>
              <w:t>智能控制器业务</w:t>
            </w:r>
            <w:r w:rsidR="008B3712" w:rsidRPr="008B3712">
              <w:rPr>
                <w:rFonts w:ascii="宋体" w:hAnsi="宋体" w:hint="eastAsia"/>
                <w:sz w:val="24"/>
                <w:szCs w:val="24"/>
              </w:rPr>
              <w:t>毛利率同比上升了2.24%。</w:t>
            </w:r>
            <w:r w:rsidR="00A977E0" w:rsidRPr="00673C57">
              <w:rPr>
                <w:rFonts w:ascii="宋体" w:hAnsi="宋体" w:hint="eastAsia"/>
                <w:sz w:val="24"/>
                <w:szCs w:val="24"/>
              </w:rPr>
              <w:t>从</w:t>
            </w:r>
            <w:r w:rsidRPr="00673C57">
              <w:rPr>
                <w:rFonts w:ascii="宋体" w:hAnsi="宋体" w:hint="eastAsia"/>
                <w:sz w:val="24"/>
                <w:szCs w:val="24"/>
              </w:rPr>
              <w:t>目前毛利率</w:t>
            </w:r>
            <w:r w:rsidR="008B3712">
              <w:rPr>
                <w:rFonts w:ascii="宋体" w:hAnsi="宋体" w:hint="eastAsia"/>
                <w:sz w:val="24"/>
                <w:szCs w:val="24"/>
              </w:rPr>
              <w:t>水平以及</w:t>
            </w:r>
            <w:r w:rsidR="008B3712">
              <w:rPr>
                <w:rFonts w:ascii="宋体" w:hAnsi="宋体"/>
                <w:sz w:val="24"/>
                <w:szCs w:val="24"/>
              </w:rPr>
              <w:t>前几年公司的毛利率情况</w:t>
            </w:r>
            <w:r w:rsidR="00A977E0" w:rsidRPr="00673C57">
              <w:rPr>
                <w:rFonts w:ascii="宋体" w:hAnsi="宋体" w:hint="eastAsia"/>
                <w:sz w:val="24"/>
                <w:szCs w:val="24"/>
              </w:rPr>
              <w:t>来看，</w:t>
            </w:r>
            <w:r w:rsidR="008B3712">
              <w:rPr>
                <w:rFonts w:ascii="宋体" w:hAnsi="宋体" w:hint="eastAsia"/>
                <w:sz w:val="24"/>
                <w:szCs w:val="24"/>
              </w:rPr>
              <w:t>如果</w:t>
            </w:r>
            <w:r w:rsidR="008B3712">
              <w:rPr>
                <w:rFonts w:ascii="宋体" w:hAnsi="宋体"/>
                <w:sz w:val="24"/>
                <w:szCs w:val="24"/>
              </w:rPr>
              <w:t>外围环境没有大的变化，</w:t>
            </w:r>
            <w:r w:rsidR="00A977E0" w:rsidRPr="00673C57">
              <w:rPr>
                <w:rFonts w:ascii="宋体" w:hAnsi="宋体" w:hint="eastAsia"/>
                <w:sz w:val="24"/>
                <w:szCs w:val="24"/>
              </w:rPr>
              <w:t>公司毛利率水平</w:t>
            </w:r>
            <w:r w:rsidR="008B3712">
              <w:rPr>
                <w:rFonts w:ascii="宋体" w:hAnsi="宋体" w:hint="eastAsia"/>
                <w:sz w:val="24"/>
                <w:szCs w:val="24"/>
              </w:rPr>
              <w:t>基本上会</w:t>
            </w:r>
            <w:r w:rsidR="008B3712">
              <w:rPr>
                <w:rFonts w:ascii="宋体" w:hAnsi="宋体"/>
                <w:sz w:val="24"/>
                <w:szCs w:val="24"/>
              </w:rPr>
              <w:t>保持稳定</w:t>
            </w:r>
            <w:r w:rsidR="00A977E0" w:rsidRPr="00673C57">
              <w:rPr>
                <w:rFonts w:ascii="宋体" w:hAnsi="宋体" w:hint="eastAsia"/>
                <w:sz w:val="24"/>
                <w:szCs w:val="24"/>
              </w:rPr>
              <w:t>。</w:t>
            </w:r>
          </w:p>
          <w:p w14:paraId="010792C0" w14:textId="77777777" w:rsidR="00420CA3" w:rsidRPr="008B3712" w:rsidRDefault="00420CA3" w:rsidP="00673C57">
            <w:pPr>
              <w:spacing w:beforeLines="50" w:before="156" w:line="360" w:lineRule="auto"/>
              <w:ind w:firstLineChars="200" w:firstLine="482"/>
              <w:rPr>
                <w:rFonts w:ascii="宋体" w:hAnsi="宋体"/>
                <w:b/>
                <w:sz w:val="24"/>
                <w:szCs w:val="24"/>
              </w:rPr>
            </w:pPr>
          </w:p>
          <w:p w14:paraId="2C1E71EE" w14:textId="58D5115A" w:rsidR="00B54AAB" w:rsidRPr="00673C57" w:rsidRDefault="00420CA3" w:rsidP="00673C57">
            <w:pPr>
              <w:spacing w:beforeLines="50" w:before="156" w:line="360" w:lineRule="auto"/>
              <w:ind w:firstLineChars="200" w:firstLine="482"/>
              <w:rPr>
                <w:rFonts w:ascii="宋体" w:hAnsi="宋体"/>
                <w:b/>
                <w:sz w:val="24"/>
                <w:szCs w:val="24"/>
              </w:rPr>
            </w:pPr>
            <w:r>
              <w:rPr>
                <w:rFonts w:ascii="宋体" w:hAnsi="宋体"/>
                <w:b/>
                <w:sz w:val="24"/>
                <w:szCs w:val="24"/>
              </w:rPr>
              <w:t>7</w:t>
            </w:r>
            <w:r w:rsidR="00A63470" w:rsidRPr="00673C57">
              <w:rPr>
                <w:rFonts w:ascii="宋体" w:hAnsi="宋体" w:hint="eastAsia"/>
                <w:b/>
                <w:sz w:val="24"/>
                <w:szCs w:val="24"/>
              </w:rPr>
              <w:t>、</w:t>
            </w:r>
            <w:r w:rsidR="00191D7E" w:rsidRPr="00673C57">
              <w:rPr>
                <w:rFonts w:ascii="宋体" w:hAnsi="宋体" w:hint="eastAsia"/>
                <w:b/>
                <w:sz w:val="24"/>
                <w:szCs w:val="24"/>
              </w:rPr>
              <w:t>铖昌科技的产品能否成为国产芯片的替代</w:t>
            </w:r>
            <w:r w:rsidR="00B54AAB" w:rsidRPr="00673C57">
              <w:rPr>
                <w:rFonts w:ascii="宋体" w:hAnsi="宋体" w:hint="eastAsia"/>
                <w:b/>
                <w:sz w:val="24"/>
                <w:szCs w:val="24"/>
              </w:rPr>
              <w:t>？</w:t>
            </w:r>
          </w:p>
          <w:p w14:paraId="7CA5DDE6" w14:textId="3EAB2FB5" w:rsidR="00FC12D9" w:rsidRPr="007254D1" w:rsidRDefault="00B54AAB" w:rsidP="007E11C6">
            <w:pPr>
              <w:spacing w:beforeLines="50" w:before="156" w:line="360" w:lineRule="auto"/>
              <w:ind w:firstLineChars="200" w:firstLine="480"/>
              <w:rPr>
                <w:rFonts w:ascii="宋体" w:hAnsi="宋体"/>
                <w:kern w:val="0"/>
                <w:sz w:val="24"/>
                <w:szCs w:val="24"/>
                <w:lang w:val="zh-CN"/>
              </w:rPr>
            </w:pPr>
            <w:r w:rsidRPr="00673C57">
              <w:rPr>
                <w:rFonts w:ascii="宋体" w:hAnsi="宋体" w:hint="eastAsia"/>
                <w:sz w:val="24"/>
                <w:szCs w:val="24"/>
              </w:rPr>
              <w:t>答</w:t>
            </w:r>
            <w:r w:rsidRPr="00673C57">
              <w:rPr>
                <w:rFonts w:ascii="宋体" w:hAnsi="宋体"/>
                <w:sz w:val="24"/>
                <w:szCs w:val="24"/>
              </w:rPr>
              <w:t>：</w:t>
            </w:r>
            <w:r w:rsidR="00191D7E" w:rsidRPr="00673C57">
              <w:rPr>
                <w:rFonts w:ascii="宋体" w:hAnsi="宋体" w:cs="Arial"/>
                <w:sz w:val="24"/>
                <w:szCs w:val="24"/>
                <w:shd w:val="clear" w:color="auto" w:fill="FFFFFF"/>
              </w:rPr>
              <w:t>铖昌科技</w:t>
            </w:r>
            <w:r w:rsidR="00191D7E" w:rsidRPr="00673C57">
              <w:rPr>
                <w:rFonts w:ascii="宋体" w:hAnsi="宋体" w:cs="Arial" w:hint="eastAsia"/>
                <w:sz w:val="24"/>
                <w:szCs w:val="24"/>
                <w:shd w:val="clear" w:color="auto" w:fill="FFFFFF"/>
              </w:rPr>
              <w:t>已经</w:t>
            </w:r>
            <w:r w:rsidR="00191D7E" w:rsidRPr="00673C57">
              <w:rPr>
                <w:rFonts w:ascii="宋体" w:hAnsi="宋体" w:cs="Arial"/>
                <w:sz w:val="24"/>
                <w:szCs w:val="24"/>
                <w:shd w:val="clear" w:color="auto" w:fill="FFFFFF"/>
              </w:rPr>
              <w:t>攻克了模拟相控阵雷达 T/R 芯片组件核心技术问题，</w:t>
            </w:r>
            <w:r w:rsidR="008B3712">
              <w:rPr>
                <w:rFonts w:ascii="宋体" w:hAnsi="宋体" w:cs="Arial" w:hint="eastAsia"/>
                <w:sz w:val="24"/>
                <w:szCs w:val="24"/>
                <w:shd w:val="clear" w:color="auto" w:fill="FFFFFF"/>
              </w:rPr>
              <w:t>其</w:t>
            </w:r>
            <w:r w:rsidR="008B3712">
              <w:rPr>
                <w:rFonts w:ascii="宋体" w:hAnsi="宋体" w:cs="Arial"/>
                <w:sz w:val="24"/>
                <w:szCs w:val="24"/>
                <w:shd w:val="clear" w:color="auto" w:fill="FFFFFF"/>
              </w:rPr>
              <w:t>产品</w:t>
            </w:r>
            <w:r w:rsidR="00191D7E" w:rsidRPr="00673C57">
              <w:rPr>
                <w:rFonts w:ascii="宋体" w:hAnsi="宋体" w:cs="Arial"/>
                <w:sz w:val="24"/>
                <w:szCs w:val="24"/>
                <w:shd w:val="clear" w:color="auto" w:fill="FFFFFF"/>
              </w:rPr>
              <w:t>已经运用在航空、卫星等领域</w:t>
            </w:r>
            <w:r w:rsidR="00191D7E" w:rsidRPr="00673C57">
              <w:rPr>
                <w:rFonts w:ascii="宋体" w:hAnsi="宋体" w:cs="Arial" w:hint="eastAsia"/>
                <w:sz w:val="24"/>
                <w:szCs w:val="24"/>
                <w:shd w:val="clear" w:color="auto" w:fill="FFFFFF"/>
              </w:rPr>
              <w:t>，</w:t>
            </w:r>
            <w:r w:rsidR="00191D7E" w:rsidRPr="00673C57">
              <w:rPr>
                <w:rFonts w:ascii="宋体" w:hAnsi="宋体" w:cs="Arial"/>
                <w:sz w:val="24"/>
                <w:szCs w:val="24"/>
                <w:shd w:val="clear" w:color="auto" w:fill="FFFFFF"/>
              </w:rPr>
              <w:t>铖昌科技</w:t>
            </w:r>
            <w:r w:rsidR="00191D7E" w:rsidRPr="00673C57">
              <w:rPr>
                <w:rFonts w:ascii="宋体" w:hAnsi="宋体" w:cs="Arial" w:hint="eastAsia"/>
                <w:sz w:val="24"/>
                <w:szCs w:val="24"/>
                <w:shd w:val="clear" w:color="auto" w:fill="FFFFFF"/>
              </w:rPr>
              <w:t>也会在</w:t>
            </w:r>
            <w:r w:rsidR="00191D7E" w:rsidRPr="00673C57">
              <w:rPr>
                <w:rFonts w:ascii="宋体" w:hAnsi="宋体" w:cs="Arial"/>
                <w:sz w:val="24"/>
                <w:szCs w:val="24"/>
                <w:shd w:val="clear" w:color="auto" w:fill="FFFFFF"/>
              </w:rPr>
              <w:t>维持军用市场</w:t>
            </w:r>
            <w:bookmarkStart w:id="0" w:name="_GoBack"/>
            <w:bookmarkEnd w:id="0"/>
            <w:r w:rsidR="00191D7E" w:rsidRPr="00673C57">
              <w:rPr>
                <w:rFonts w:ascii="宋体" w:hAnsi="宋体" w:cs="Arial"/>
                <w:sz w:val="24"/>
                <w:szCs w:val="24"/>
                <w:shd w:val="clear" w:color="auto" w:fill="FFFFFF"/>
              </w:rPr>
              <w:t>占有率持续增量的前提下，</w:t>
            </w:r>
            <w:r w:rsidR="008B3712" w:rsidRPr="008B3712">
              <w:rPr>
                <w:rFonts w:ascii="宋体" w:hAnsi="宋体" w:hint="eastAsia"/>
                <w:kern w:val="0"/>
                <w:sz w:val="24"/>
                <w:szCs w:val="24"/>
                <w:lang w:val="zh-CN"/>
              </w:rPr>
              <w:t>紧抓“国产替代”自主可控主线</w:t>
            </w:r>
            <w:r w:rsidR="008B3712">
              <w:rPr>
                <w:rFonts w:ascii="宋体" w:hAnsi="宋体" w:hint="eastAsia"/>
                <w:kern w:val="0"/>
                <w:sz w:val="24"/>
                <w:szCs w:val="24"/>
                <w:lang w:val="zh-CN"/>
              </w:rPr>
              <w:t>，</w:t>
            </w:r>
            <w:r w:rsidR="008B3712" w:rsidRPr="008B3712">
              <w:rPr>
                <w:rFonts w:ascii="宋体" w:hAnsi="宋体" w:hint="eastAsia"/>
                <w:kern w:val="0"/>
                <w:sz w:val="24"/>
                <w:szCs w:val="24"/>
                <w:lang w:val="zh-CN"/>
              </w:rPr>
              <w:t>积极开发市场容量巨大的民用5G芯片</w:t>
            </w:r>
            <w:r w:rsidR="008B3712">
              <w:rPr>
                <w:rFonts w:ascii="宋体" w:hAnsi="宋体" w:hint="eastAsia"/>
                <w:kern w:val="0"/>
                <w:sz w:val="24"/>
                <w:szCs w:val="24"/>
                <w:lang w:val="zh-CN"/>
              </w:rPr>
              <w:t>，</w:t>
            </w:r>
            <w:r w:rsidR="008B3712">
              <w:rPr>
                <w:rFonts w:ascii="宋体" w:hAnsi="宋体"/>
                <w:kern w:val="0"/>
                <w:sz w:val="24"/>
                <w:szCs w:val="24"/>
                <w:lang w:val="zh-CN"/>
              </w:rPr>
              <w:t>不断</w:t>
            </w:r>
            <w:r w:rsidR="00841BC3" w:rsidRPr="00673C57">
              <w:rPr>
                <w:rFonts w:ascii="宋体" w:hAnsi="宋体"/>
                <w:kern w:val="0"/>
                <w:sz w:val="24"/>
                <w:szCs w:val="24"/>
                <w:lang w:val="zh-CN"/>
              </w:rPr>
              <w:t>加大了在民用及5G</w:t>
            </w:r>
            <w:r w:rsidR="008B3712">
              <w:rPr>
                <w:rFonts w:ascii="宋体" w:hAnsi="宋体"/>
                <w:kern w:val="0"/>
                <w:sz w:val="24"/>
                <w:szCs w:val="24"/>
                <w:lang w:val="zh-CN"/>
              </w:rPr>
              <w:t>物联网芯片方面的研发投入</w:t>
            </w:r>
            <w:r w:rsidR="008B3712">
              <w:rPr>
                <w:rFonts w:ascii="宋体" w:hAnsi="宋体" w:hint="eastAsia"/>
                <w:kern w:val="0"/>
                <w:sz w:val="24"/>
                <w:szCs w:val="24"/>
                <w:lang w:val="zh-CN"/>
              </w:rPr>
              <w:t>。</w:t>
            </w:r>
          </w:p>
        </w:tc>
      </w:tr>
      <w:tr w:rsidR="00F71B5B" w:rsidRPr="00F71B5B" w14:paraId="073777B0" w14:textId="77777777" w:rsidTr="009A7D05">
        <w:tc>
          <w:tcPr>
            <w:tcW w:w="1908" w:type="dxa"/>
            <w:vAlign w:val="center"/>
          </w:tcPr>
          <w:p w14:paraId="39A9E480"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lastRenderedPageBreak/>
              <w:t>附件清单（如有）</w:t>
            </w:r>
          </w:p>
        </w:tc>
        <w:tc>
          <w:tcPr>
            <w:tcW w:w="6614" w:type="dxa"/>
          </w:tcPr>
          <w:p w14:paraId="45AFE02A" w14:textId="77777777" w:rsidR="002C2DFA" w:rsidRPr="00F71B5B" w:rsidRDefault="002C2DFA" w:rsidP="009A7D05">
            <w:pPr>
              <w:spacing w:line="480" w:lineRule="atLeast"/>
              <w:rPr>
                <w:rFonts w:ascii="宋体" w:hAnsi="宋体"/>
                <w:bCs/>
                <w:iCs/>
                <w:sz w:val="24"/>
                <w:szCs w:val="24"/>
              </w:rPr>
            </w:pPr>
            <w:r w:rsidRPr="00F71B5B">
              <w:rPr>
                <w:rFonts w:ascii="宋体" w:hAnsi="宋体" w:hint="eastAsia"/>
                <w:bCs/>
                <w:iCs/>
                <w:sz w:val="24"/>
                <w:szCs w:val="24"/>
              </w:rPr>
              <w:t>无</w:t>
            </w:r>
          </w:p>
        </w:tc>
      </w:tr>
      <w:tr w:rsidR="00F71B5B" w:rsidRPr="00F71B5B" w14:paraId="6B7D48F1" w14:textId="77777777" w:rsidTr="009A7D05">
        <w:tc>
          <w:tcPr>
            <w:tcW w:w="1908" w:type="dxa"/>
            <w:vAlign w:val="center"/>
          </w:tcPr>
          <w:p w14:paraId="75F758E6" w14:textId="77777777" w:rsidR="002C2DFA" w:rsidRPr="00F71B5B" w:rsidRDefault="002C2DFA" w:rsidP="009A7D05">
            <w:pPr>
              <w:spacing w:line="480" w:lineRule="atLeast"/>
              <w:rPr>
                <w:rFonts w:ascii="宋体" w:hAnsi="宋体"/>
                <w:b/>
                <w:bCs/>
                <w:iCs/>
                <w:sz w:val="24"/>
                <w:szCs w:val="24"/>
              </w:rPr>
            </w:pPr>
            <w:r w:rsidRPr="00F71B5B">
              <w:rPr>
                <w:rFonts w:ascii="宋体" w:hAnsi="宋体" w:hint="eastAsia"/>
                <w:b/>
                <w:bCs/>
                <w:iCs/>
                <w:sz w:val="24"/>
                <w:szCs w:val="24"/>
              </w:rPr>
              <w:lastRenderedPageBreak/>
              <w:t>日期</w:t>
            </w:r>
          </w:p>
        </w:tc>
        <w:tc>
          <w:tcPr>
            <w:tcW w:w="6614" w:type="dxa"/>
          </w:tcPr>
          <w:p w14:paraId="2D1A7813" w14:textId="05339E33" w:rsidR="002C2DFA" w:rsidRPr="00F71B5B" w:rsidRDefault="00191D7E" w:rsidP="00673C57">
            <w:pPr>
              <w:spacing w:line="480" w:lineRule="atLeast"/>
              <w:rPr>
                <w:rFonts w:ascii="宋体" w:hAnsi="宋体"/>
                <w:bCs/>
                <w:iCs/>
                <w:sz w:val="24"/>
                <w:szCs w:val="24"/>
              </w:rPr>
            </w:pPr>
            <w:r>
              <w:rPr>
                <w:rFonts w:ascii="宋体" w:hAnsi="宋体"/>
                <w:bCs/>
                <w:iCs/>
                <w:sz w:val="24"/>
                <w:szCs w:val="24"/>
              </w:rPr>
              <w:t>2019</w:t>
            </w:r>
            <w:r>
              <w:rPr>
                <w:rFonts w:ascii="宋体" w:hAnsi="宋体" w:hint="eastAsia"/>
                <w:bCs/>
                <w:iCs/>
                <w:sz w:val="24"/>
                <w:szCs w:val="24"/>
              </w:rPr>
              <w:t>年</w:t>
            </w:r>
            <w:r w:rsidR="00673C57">
              <w:rPr>
                <w:rFonts w:ascii="宋体" w:hAnsi="宋体"/>
                <w:bCs/>
                <w:iCs/>
                <w:sz w:val="24"/>
                <w:szCs w:val="24"/>
              </w:rPr>
              <w:t>8</w:t>
            </w:r>
            <w:r>
              <w:rPr>
                <w:rFonts w:ascii="宋体" w:hAnsi="宋体" w:hint="eastAsia"/>
                <w:bCs/>
                <w:iCs/>
                <w:sz w:val="24"/>
                <w:szCs w:val="24"/>
              </w:rPr>
              <w:t>月</w:t>
            </w:r>
            <w:r w:rsidR="00673C57">
              <w:rPr>
                <w:rFonts w:ascii="宋体" w:hAnsi="宋体"/>
                <w:bCs/>
                <w:iCs/>
                <w:sz w:val="24"/>
                <w:szCs w:val="24"/>
              </w:rPr>
              <w:t>19</w:t>
            </w:r>
            <w:r>
              <w:rPr>
                <w:rFonts w:ascii="宋体" w:hAnsi="宋体" w:hint="eastAsia"/>
                <w:bCs/>
                <w:iCs/>
                <w:sz w:val="24"/>
                <w:szCs w:val="24"/>
              </w:rPr>
              <w:t>日</w:t>
            </w:r>
          </w:p>
        </w:tc>
      </w:tr>
    </w:tbl>
    <w:p w14:paraId="40642FCD" w14:textId="77777777" w:rsidR="002C2DFA" w:rsidRPr="00F71B5B" w:rsidRDefault="002C2DFA" w:rsidP="002C2DFA"/>
    <w:sectPr w:rsidR="002C2DFA" w:rsidRPr="00F71B5B" w:rsidSect="000F7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D4EF" w14:textId="77777777" w:rsidR="003F69E5" w:rsidRDefault="003F69E5" w:rsidP="001A467B">
      <w:r>
        <w:separator/>
      </w:r>
    </w:p>
  </w:endnote>
  <w:endnote w:type="continuationSeparator" w:id="0">
    <w:p w14:paraId="2FF3B01A" w14:textId="77777777" w:rsidR="003F69E5" w:rsidRDefault="003F69E5" w:rsidP="001A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BCE9" w14:textId="77777777" w:rsidR="003F69E5" w:rsidRDefault="003F69E5" w:rsidP="001A467B">
      <w:r>
        <w:separator/>
      </w:r>
    </w:p>
  </w:footnote>
  <w:footnote w:type="continuationSeparator" w:id="0">
    <w:p w14:paraId="1E99081B" w14:textId="77777777" w:rsidR="003F69E5" w:rsidRDefault="003F69E5" w:rsidP="001A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FA"/>
    <w:rsid w:val="00024B64"/>
    <w:rsid w:val="00055404"/>
    <w:rsid w:val="000E42E9"/>
    <w:rsid w:val="00191D7E"/>
    <w:rsid w:val="001A467B"/>
    <w:rsid w:val="0023735B"/>
    <w:rsid w:val="00257B41"/>
    <w:rsid w:val="002C2DFA"/>
    <w:rsid w:val="00334385"/>
    <w:rsid w:val="00364311"/>
    <w:rsid w:val="003A3327"/>
    <w:rsid w:val="003F69E5"/>
    <w:rsid w:val="00420CA3"/>
    <w:rsid w:val="0045736F"/>
    <w:rsid w:val="005339AE"/>
    <w:rsid w:val="00585C29"/>
    <w:rsid w:val="00590E7D"/>
    <w:rsid w:val="005B065D"/>
    <w:rsid w:val="005F719C"/>
    <w:rsid w:val="006263F0"/>
    <w:rsid w:val="00634050"/>
    <w:rsid w:val="00673C57"/>
    <w:rsid w:val="0067778B"/>
    <w:rsid w:val="00700C15"/>
    <w:rsid w:val="007254D1"/>
    <w:rsid w:val="00765A7A"/>
    <w:rsid w:val="0079405D"/>
    <w:rsid w:val="007A64F7"/>
    <w:rsid w:val="007D1E80"/>
    <w:rsid w:val="007E11C6"/>
    <w:rsid w:val="008377AD"/>
    <w:rsid w:val="00841BC3"/>
    <w:rsid w:val="0084553C"/>
    <w:rsid w:val="00885ABA"/>
    <w:rsid w:val="008B3712"/>
    <w:rsid w:val="0092468F"/>
    <w:rsid w:val="009E64A0"/>
    <w:rsid w:val="00A63470"/>
    <w:rsid w:val="00A977E0"/>
    <w:rsid w:val="00B171A7"/>
    <w:rsid w:val="00B2626A"/>
    <w:rsid w:val="00B54AAB"/>
    <w:rsid w:val="00B73D72"/>
    <w:rsid w:val="00B94FCE"/>
    <w:rsid w:val="00BB53F9"/>
    <w:rsid w:val="00BB5E76"/>
    <w:rsid w:val="00BD11D2"/>
    <w:rsid w:val="00C068D1"/>
    <w:rsid w:val="00C229F1"/>
    <w:rsid w:val="00C5062F"/>
    <w:rsid w:val="00C957D1"/>
    <w:rsid w:val="00CD3947"/>
    <w:rsid w:val="00CF489F"/>
    <w:rsid w:val="00D12C25"/>
    <w:rsid w:val="00D667ED"/>
    <w:rsid w:val="00DF267E"/>
    <w:rsid w:val="00DF626D"/>
    <w:rsid w:val="00E0292E"/>
    <w:rsid w:val="00EA5DD8"/>
    <w:rsid w:val="00EB09CA"/>
    <w:rsid w:val="00EC640C"/>
    <w:rsid w:val="00EF2347"/>
    <w:rsid w:val="00F71B5B"/>
    <w:rsid w:val="00FC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CDB6"/>
  <w15:chartTrackingRefBased/>
  <w15:docId w15:val="{A5465B21-7E3D-4AAE-8194-B99B8E4E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D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DFA"/>
    <w:pPr>
      <w:ind w:firstLineChars="200" w:firstLine="420"/>
    </w:pPr>
  </w:style>
  <w:style w:type="paragraph" w:styleId="a4">
    <w:name w:val="header"/>
    <w:basedOn w:val="a"/>
    <w:link w:val="a5"/>
    <w:uiPriority w:val="99"/>
    <w:unhideWhenUsed/>
    <w:rsid w:val="001A46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467B"/>
    <w:rPr>
      <w:rFonts w:ascii="Times New Roman" w:eastAsia="宋体" w:hAnsi="Times New Roman" w:cs="Times New Roman"/>
      <w:sz w:val="18"/>
      <w:szCs w:val="18"/>
    </w:rPr>
  </w:style>
  <w:style w:type="paragraph" w:styleId="a6">
    <w:name w:val="footer"/>
    <w:basedOn w:val="a"/>
    <w:link w:val="a7"/>
    <w:uiPriority w:val="99"/>
    <w:unhideWhenUsed/>
    <w:rsid w:val="001A467B"/>
    <w:pPr>
      <w:tabs>
        <w:tab w:val="center" w:pos="4153"/>
        <w:tab w:val="right" w:pos="8306"/>
      </w:tabs>
      <w:snapToGrid w:val="0"/>
      <w:jc w:val="left"/>
    </w:pPr>
    <w:rPr>
      <w:sz w:val="18"/>
      <w:szCs w:val="18"/>
    </w:rPr>
  </w:style>
  <w:style w:type="character" w:customStyle="1" w:styleId="a7">
    <w:name w:val="页脚 字符"/>
    <w:basedOn w:val="a0"/>
    <w:link w:val="a6"/>
    <w:uiPriority w:val="99"/>
    <w:rsid w:val="001A467B"/>
    <w:rPr>
      <w:rFonts w:ascii="Times New Roman" w:eastAsia="宋体" w:hAnsi="Times New Roman" w:cs="Times New Roman"/>
      <w:sz w:val="18"/>
      <w:szCs w:val="18"/>
    </w:rPr>
  </w:style>
  <w:style w:type="paragraph" w:styleId="a8">
    <w:name w:val="Balloon Text"/>
    <w:basedOn w:val="a"/>
    <w:link w:val="a9"/>
    <w:uiPriority w:val="99"/>
    <w:semiHidden/>
    <w:unhideWhenUsed/>
    <w:rsid w:val="00024B64"/>
    <w:rPr>
      <w:sz w:val="18"/>
      <w:szCs w:val="18"/>
    </w:rPr>
  </w:style>
  <w:style w:type="character" w:customStyle="1" w:styleId="a9">
    <w:name w:val="批注框文本 字符"/>
    <w:basedOn w:val="a0"/>
    <w:link w:val="a8"/>
    <w:uiPriority w:val="99"/>
    <w:semiHidden/>
    <w:rsid w:val="00024B64"/>
    <w:rPr>
      <w:rFonts w:ascii="Times New Roman" w:eastAsia="宋体" w:hAnsi="Times New Roman" w:cs="Times New Roman"/>
      <w:sz w:val="18"/>
      <w:szCs w:val="18"/>
    </w:rPr>
  </w:style>
  <w:style w:type="character" w:styleId="aa">
    <w:name w:val="annotation reference"/>
    <w:basedOn w:val="a0"/>
    <w:uiPriority w:val="99"/>
    <w:semiHidden/>
    <w:unhideWhenUsed/>
    <w:rsid w:val="00BB53F9"/>
    <w:rPr>
      <w:sz w:val="21"/>
      <w:szCs w:val="21"/>
    </w:rPr>
  </w:style>
  <w:style w:type="paragraph" w:styleId="ab">
    <w:name w:val="annotation text"/>
    <w:basedOn w:val="a"/>
    <w:link w:val="ac"/>
    <w:uiPriority w:val="99"/>
    <w:semiHidden/>
    <w:unhideWhenUsed/>
    <w:rsid w:val="00BB53F9"/>
    <w:pPr>
      <w:jc w:val="left"/>
    </w:pPr>
  </w:style>
  <w:style w:type="character" w:customStyle="1" w:styleId="ac">
    <w:name w:val="批注文字 字符"/>
    <w:basedOn w:val="a0"/>
    <w:link w:val="ab"/>
    <w:uiPriority w:val="99"/>
    <w:semiHidden/>
    <w:rsid w:val="00BB53F9"/>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BB53F9"/>
    <w:rPr>
      <w:b/>
      <w:bCs/>
    </w:rPr>
  </w:style>
  <w:style w:type="character" w:customStyle="1" w:styleId="ae">
    <w:name w:val="批注主题 字符"/>
    <w:basedOn w:val="ac"/>
    <w:link w:val="ad"/>
    <w:uiPriority w:val="99"/>
    <w:semiHidden/>
    <w:rsid w:val="00BB53F9"/>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10</cp:revision>
  <dcterms:created xsi:type="dcterms:W3CDTF">2019-08-20T07:25:00Z</dcterms:created>
  <dcterms:modified xsi:type="dcterms:W3CDTF">2019-08-20T09:47:00Z</dcterms:modified>
</cp:coreProperties>
</file>